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6FF6" w14:textId="77777777" w:rsidR="007333ED" w:rsidRDefault="007333ED" w:rsidP="007333ED"/>
    <w:p w14:paraId="12A9E6C5" w14:textId="77777777" w:rsidR="007333ED" w:rsidRDefault="007333ED" w:rsidP="007333ED"/>
    <w:p w14:paraId="1B06C219" w14:textId="77777777" w:rsidR="007333ED" w:rsidRDefault="007333ED" w:rsidP="007333ED"/>
    <w:p w14:paraId="6D510B33" w14:textId="77777777" w:rsidR="007333ED" w:rsidRDefault="007333ED" w:rsidP="007333ED"/>
    <w:p w14:paraId="5927A6BA" w14:textId="77777777" w:rsidR="007333ED" w:rsidRDefault="007333ED" w:rsidP="007333ED"/>
    <w:p w14:paraId="61340981" w14:textId="77777777" w:rsidR="007333ED" w:rsidRDefault="007333ED" w:rsidP="007333ED"/>
    <w:p w14:paraId="245D9532" w14:textId="77777777" w:rsidR="007333ED" w:rsidRDefault="007333ED" w:rsidP="007333ED"/>
    <w:p w14:paraId="35317841" w14:textId="77777777" w:rsidR="007333ED" w:rsidRDefault="007333ED" w:rsidP="007333ED">
      <w:r>
        <w:rPr>
          <w:noProof/>
        </w:rPr>
        <w:drawing>
          <wp:inline distT="0" distB="0" distL="0" distR="0" wp14:anchorId="4E23ECE4" wp14:editId="5343D2B9">
            <wp:extent cx="5756910" cy="1470025"/>
            <wp:effectExtent l="0" t="0" r="0"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56910" cy="1470025"/>
                    </a:xfrm>
                    <a:prstGeom prst="rect">
                      <a:avLst/>
                    </a:prstGeom>
                  </pic:spPr>
                </pic:pic>
              </a:graphicData>
            </a:graphic>
          </wp:inline>
        </w:drawing>
      </w:r>
    </w:p>
    <w:p w14:paraId="45DF2E54" w14:textId="77777777" w:rsidR="007333ED" w:rsidRDefault="007333ED" w:rsidP="007333ED"/>
    <w:p w14:paraId="1E0128C1" w14:textId="77777777" w:rsidR="007333ED" w:rsidRDefault="007333ED" w:rsidP="007333ED"/>
    <w:p w14:paraId="2D853E98" w14:textId="77777777" w:rsidR="007333ED" w:rsidRDefault="007333ED" w:rsidP="007333ED"/>
    <w:p w14:paraId="6BBF15D2" w14:textId="77777777" w:rsidR="007333ED" w:rsidRDefault="007333ED" w:rsidP="007333ED">
      <w:pPr>
        <w:spacing w:line="340" w:lineRule="exact"/>
      </w:pPr>
    </w:p>
    <w:p w14:paraId="1CB519DE" w14:textId="77777777" w:rsidR="007333ED" w:rsidRDefault="007333ED" w:rsidP="007333ED">
      <w:pPr>
        <w:spacing w:line="340" w:lineRule="exact"/>
      </w:pPr>
    </w:p>
    <w:p w14:paraId="6AAE27CC" w14:textId="77777777" w:rsidR="007333ED" w:rsidRDefault="007333ED" w:rsidP="007333ED">
      <w:pPr>
        <w:spacing w:line="340" w:lineRule="exact"/>
      </w:pPr>
    </w:p>
    <w:p w14:paraId="3639A842" w14:textId="77777777" w:rsidR="007333ED" w:rsidRDefault="007333ED" w:rsidP="007333ED">
      <w:pPr>
        <w:spacing w:line="340" w:lineRule="exact"/>
      </w:pPr>
    </w:p>
    <w:p w14:paraId="5CF8BC13" w14:textId="77777777" w:rsidR="007333ED" w:rsidRPr="00657A99" w:rsidRDefault="007333ED" w:rsidP="007333ED">
      <w:pPr>
        <w:spacing w:line="340" w:lineRule="exact"/>
        <w:rPr>
          <w:rFonts w:asciiTheme="minorHAnsi" w:hAnsiTheme="minorHAnsi" w:cstheme="minorHAnsi"/>
          <w:sz w:val="40"/>
          <w:szCs w:val="40"/>
        </w:rPr>
      </w:pPr>
      <w:r w:rsidRPr="00657A99">
        <w:rPr>
          <w:rFonts w:asciiTheme="minorHAnsi" w:hAnsiTheme="minorHAnsi" w:cstheme="minorHAnsi"/>
          <w:sz w:val="40"/>
          <w:szCs w:val="40"/>
        </w:rPr>
        <w:t>Lesmodule</w:t>
      </w:r>
    </w:p>
    <w:p w14:paraId="4D540569" w14:textId="77777777" w:rsidR="007333ED" w:rsidRPr="00657A99" w:rsidRDefault="007333ED" w:rsidP="007333ED">
      <w:pPr>
        <w:spacing w:line="340" w:lineRule="exact"/>
        <w:rPr>
          <w:rFonts w:asciiTheme="minorHAnsi" w:hAnsiTheme="minorHAnsi" w:cstheme="minorHAnsi"/>
          <w:sz w:val="40"/>
          <w:szCs w:val="40"/>
        </w:rPr>
      </w:pPr>
    </w:p>
    <w:p w14:paraId="2B606530" w14:textId="4C11E95B" w:rsidR="007333ED" w:rsidRPr="00657A99" w:rsidRDefault="000A1CE2" w:rsidP="007333ED">
      <w:pPr>
        <w:spacing w:line="340" w:lineRule="exact"/>
        <w:rPr>
          <w:rFonts w:asciiTheme="minorHAnsi" w:hAnsiTheme="minorHAnsi" w:cstheme="minorHAnsi"/>
          <w:sz w:val="40"/>
          <w:szCs w:val="40"/>
        </w:rPr>
      </w:pPr>
      <w:r>
        <w:rPr>
          <w:rFonts w:asciiTheme="minorHAnsi" w:hAnsiTheme="minorHAnsi" w:cstheme="minorHAnsi"/>
          <w:sz w:val="40"/>
          <w:szCs w:val="40"/>
        </w:rPr>
        <w:t>EEN ROEP IN DE SECULIERE WOESTIJN</w:t>
      </w:r>
    </w:p>
    <w:p w14:paraId="2C16A653" w14:textId="77777777" w:rsidR="007333ED" w:rsidRPr="00657A99" w:rsidRDefault="007333ED" w:rsidP="007333ED">
      <w:pPr>
        <w:spacing w:line="340" w:lineRule="exact"/>
        <w:rPr>
          <w:rFonts w:asciiTheme="minorHAnsi" w:hAnsiTheme="minorHAnsi" w:cstheme="minorHAnsi"/>
          <w:sz w:val="40"/>
          <w:szCs w:val="40"/>
        </w:rPr>
      </w:pPr>
    </w:p>
    <w:p w14:paraId="7BF7875B" w14:textId="77777777" w:rsidR="007333ED" w:rsidRDefault="007333ED" w:rsidP="007333ED">
      <w:pPr>
        <w:spacing w:line="340" w:lineRule="exact"/>
        <w:rPr>
          <w:sz w:val="40"/>
          <w:szCs w:val="40"/>
        </w:rPr>
      </w:pPr>
    </w:p>
    <w:p w14:paraId="621099A7" w14:textId="77777777" w:rsidR="007333ED" w:rsidRDefault="007333ED" w:rsidP="007333ED">
      <w:pPr>
        <w:spacing w:line="340" w:lineRule="exact"/>
        <w:rPr>
          <w:sz w:val="40"/>
          <w:szCs w:val="40"/>
        </w:rPr>
      </w:pPr>
    </w:p>
    <w:p w14:paraId="31E39594" w14:textId="77777777" w:rsidR="007333ED" w:rsidRDefault="007333ED" w:rsidP="007333ED">
      <w:pPr>
        <w:spacing w:line="340" w:lineRule="exact"/>
        <w:rPr>
          <w:sz w:val="40"/>
          <w:szCs w:val="40"/>
        </w:rPr>
      </w:pPr>
    </w:p>
    <w:p w14:paraId="02EE168D" w14:textId="77777777" w:rsidR="007333ED" w:rsidRDefault="007333ED" w:rsidP="007333ED">
      <w:pPr>
        <w:spacing w:line="340" w:lineRule="exact"/>
        <w:rPr>
          <w:sz w:val="40"/>
          <w:szCs w:val="40"/>
        </w:rPr>
      </w:pPr>
    </w:p>
    <w:p w14:paraId="79282DEC" w14:textId="77777777" w:rsidR="007333ED" w:rsidRDefault="007333ED" w:rsidP="007333ED">
      <w:pPr>
        <w:spacing w:line="340" w:lineRule="exact"/>
        <w:rPr>
          <w:sz w:val="40"/>
          <w:szCs w:val="40"/>
        </w:rPr>
      </w:pPr>
    </w:p>
    <w:p w14:paraId="1576B4C3" w14:textId="77777777" w:rsidR="007333ED" w:rsidRDefault="007333ED" w:rsidP="007333ED">
      <w:pPr>
        <w:spacing w:line="340" w:lineRule="exact"/>
        <w:rPr>
          <w:sz w:val="40"/>
          <w:szCs w:val="40"/>
        </w:rPr>
      </w:pPr>
    </w:p>
    <w:p w14:paraId="06015CC2" w14:textId="77777777" w:rsidR="007333ED" w:rsidRDefault="007333ED" w:rsidP="007333ED">
      <w:pPr>
        <w:spacing w:line="340" w:lineRule="exact"/>
        <w:rPr>
          <w:sz w:val="40"/>
          <w:szCs w:val="40"/>
        </w:rPr>
      </w:pPr>
    </w:p>
    <w:p w14:paraId="7D502FA0" w14:textId="77777777" w:rsidR="007333ED" w:rsidRDefault="007333ED" w:rsidP="007333ED"/>
    <w:p w14:paraId="25A5FEF4" w14:textId="77777777" w:rsidR="007333ED" w:rsidRDefault="007333ED" w:rsidP="007333ED">
      <w:pPr>
        <w:spacing w:line="340" w:lineRule="exact"/>
        <w:rPr>
          <w:rFonts w:asciiTheme="minorHAnsi" w:hAnsiTheme="minorHAnsi" w:cstheme="minorHAnsi"/>
          <w:sz w:val="40"/>
          <w:szCs w:val="40"/>
        </w:rPr>
      </w:pPr>
    </w:p>
    <w:p w14:paraId="2CB7C18C" w14:textId="77777777" w:rsidR="00DE7494" w:rsidRDefault="00DE7494" w:rsidP="007333ED">
      <w:pPr>
        <w:spacing w:line="340" w:lineRule="exact"/>
        <w:rPr>
          <w:rFonts w:asciiTheme="minorHAnsi" w:hAnsiTheme="minorHAnsi" w:cstheme="minorHAnsi"/>
          <w:sz w:val="40"/>
          <w:szCs w:val="40"/>
        </w:rPr>
      </w:pPr>
    </w:p>
    <w:p w14:paraId="3DEFD141" w14:textId="77777777" w:rsidR="00DE7494" w:rsidRDefault="00DE7494" w:rsidP="007333ED">
      <w:pPr>
        <w:spacing w:line="340" w:lineRule="exact"/>
        <w:rPr>
          <w:sz w:val="40"/>
          <w:szCs w:val="40"/>
        </w:rPr>
      </w:pPr>
    </w:p>
    <w:p w14:paraId="6C32985A" w14:textId="77777777" w:rsidR="007333ED" w:rsidRDefault="007333ED" w:rsidP="007333ED">
      <w:pPr>
        <w:spacing w:line="340" w:lineRule="exact"/>
        <w:rPr>
          <w:sz w:val="40"/>
          <w:szCs w:val="40"/>
        </w:rPr>
      </w:pPr>
    </w:p>
    <w:p w14:paraId="6C0B99FF" w14:textId="77777777" w:rsidR="007333ED" w:rsidRDefault="007333ED" w:rsidP="007333ED">
      <w:pPr>
        <w:spacing w:line="340" w:lineRule="exact"/>
        <w:rPr>
          <w:sz w:val="40"/>
          <w:szCs w:val="40"/>
        </w:rPr>
      </w:pPr>
    </w:p>
    <w:p w14:paraId="141FBBA8" w14:textId="2A0BD043" w:rsidR="007333ED" w:rsidRPr="00657A99" w:rsidRDefault="007333ED" w:rsidP="007333ED">
      <w:pPr>
        <w:spacing w:line="340" w:lineRule="exact"/>
        <w:rPr>
          <w:rFonts w:asciiTheme="minorHAnsi" w:hAnsiTheme="minorHAnsi" w:cstheme="minorHAnsi"/>
        </w:rPr>
      </w:pPr>
      <w:r w:rsidRPr="00657A99">
        <w:rPr>
          <w:rFonts w:asciiTheme="minorHAnsi" w:hAnsiTheme="minorHAnsi" w:cstheme="minorHAnsi"/>
        </w:rPr>
        <w:t xml:space="preserve">Versie: </w:t>
      </w:r>
      <w:r w:rsidR="00C1572F">
        <w:rPr>
          <w:rFonts w:asciiTheme="minorHAnsi" w:hAnsiTheme="minorHAnsi" w:cstheme="minorHAnsi"/>
        </w:rPr>
        <w:t>2407-1</w:t>
      </w:r>
    </w:p>
    <w:p w14:paraId="206EE4CA" w14:textId="77777777" w:rsidR="007333ED" w:rsidRPr="00657A99" w:rsidRDefault="007333ED" w:rsidP="007333ED">
      <w:pPr>
        <w:spacing w:line="340" w:lineRule="exact"/>
        <w:rPr>
          <w:rFonts w:asciiTheme="minorHAnsi" w:hAnsiTheme="minorHAnsi" w:cstheme="minorHAnsi"/>
          <w:sz w:val="40"/>
          <w:szCs w:val="40"/>
        </w:rPr>
      </w:pPr>
    </w:p>
    <w:p w14:paraId="594BDB2B" w14:textId="77777777" w:rsidR="007333ED" w:rsidRDefault="007333ED" w:rsidP="007333ED">
      <w:pPr>
        <w:spacing w:line="340" w:lineRule="exact"/>
        <w:rPr>
          <w:sz w:val="40"/>
          <w:szCs w:val="40"/>
        </w:rPr>
      </w:pPr>
    </w:p>
    <w:p w14:paraId="6BA40580" w14:textId="1D7F9253" w:rsidR="00D71240" w:rsidRDefault="00D71240" w:rsidP="00106960">
      <w:pPr>
        <w:spacing w:line="340" w:lineRule="exact"/>
        <w:rPr>
          <w:sz w:val="40"/>
          <w:szCs w:val="40"/>
        </w:rPr>
      </w:pPr>
    </w:p>
    <w:p w14:paraId="6AC4428A" w14:textId="77777777" w:rsidR="0078404E" w:rsidRDefault="0078404E" w:rsidP="00106960">
      <w:pPr>
        <w:pStyle w:val="Kop1"/>
        <w:spacing w:line="340" w:lineRule="exact"/>
      </w:pPr>
    </w:p>
    <w:p w14:paraId="10D8B95D" w14:textId="654BD051" w:rsidR="00B022F3" w:rsidRDefault="00B022F3" w:rsidP="00B022F3"/>
    <w:sdt>
      <w:sdtPr>
        <w:rPr>
          <w:rFonts w:ascii="Times New Roman" w:eastAsia="Times New Roman" w:hAnsi="Times New Roman" w:cs="Times New Roman"/>
          <w:b w:val="0"/>
          <w:bCs w:val="0"/>
          <w:color w:val="auto"/>
          <w:sz w:val="24"/>
          <w:szCs w:val="24"/>
        </w:rPr>
        <w:id w:val="1554890227"/>
        <w:docPartObj>
          <w:docPartGallery w:val="Table of Contents"/>
          <w:docPartUnique/>
        </w:docPartObj>
      </w:sdtPr>
      <w:sdtEndPr>
        <w:rPr>
          <w:noProof/>
        </w:rPr>
      </w:sdtEndPr>
      <w:sdtContent>
        <w:p w14:paraId="7562ECFE" w14:textId="5F67DB5B" w:rsidR="004446F0" w:rsidRDefault="004446F0">
          <w:pPr>
            <w:pStyle w:val="Kopvaninhoudsopgave"/>
          </w:pPr>
          <w:r>
            <w:t>Inhoudsopgave</w:t>
          </w:r>
        </w:p>
        <w:p w14:paraId="2D25BCF4" w14:textId="4D5C7DAB" w:rsidR="004446F0" w:rsidRDefault="004446F0">
          <w:pPr>
            <w:pStyle w:val="Inhopg1"/>
            <w:tabs>
              <w:tab w:val="right" w:leader="dot" w:pos="9056"/>
            </w:tabs>
            <w:rPr>
              <w:noProof/>
            </w:rPr>
          </w:pPr>
          <w:r>
            <w:rPr>
              <w:b w:val="0"/>
              <w:bCs w:val="0"/>
            </w:rPr>
            <w:fldChar w:fldCharType="begin"/>
          </w:r>
          <w:r>
            <w:instrText>TOC \o "1-3" \h \z \u</w:instrText>
          </w:r>
          <w:r>
            <w:rPr>
              <w:b w:val="0"/>
              <w:bCs w:val="0"/>
            </w:rPr>
            <w:fldChar w:fldCharType="separate"/>
          </w:r>
          <w:hyperlink w:anchor="_Toc87304165" w:history="1">
            <w:r w:rsidRPr="005E14D2">
              <w:rPr>
                <w:rStyle w:val="Hyperlink"/>
                <w:noProof/>
              </w:rPr>
              <w:t>Inhoudsopgave</w:t>
            </w:r>
            <w:r>
              <w:rPr>
                <w:noProof/>
                <w:webHidden/>
              </w:rPr>
              <w:tab/>
            </w:r>
            <w:r>
              <w:rPr>
                <w:noProof/>
                <w:webHidden/>
              </w:rPr>
              <w:fldChar w:fldCharType="begin"/>
            </w:r>
            <w:r>
              <w:rPr>
                <w:noProof/>
                <w:webHidden/>
              </w:rPr>
              <w:instrText xml:space="preserve"> PAGEREF _Toc87304165 \h </w:instrText>
            </w:r>
            <w:r>
              <w:rPr>
                <w:noProof/>
                <w:webHidden/>
              </w:rPr>
            </w:r>
            <w:r>
              <w:rPr>
                <w:noProof/>
                <w:webHidden/>
              </w:rPr>
              <w:fldChar w:fldCharType="separate"/>
            </w:r>
            <w:r>
              <w:rPr>
                <w:noProof/>
                <w:webHidden/>
              </w:rPr>
              <w:t>2</w:t>
            </w:r>
            <w:r>
              <w:rPr>
                <w:noProof/>
                <w:webHidden/>
              </w:rPr>
              <w:fldChar w:fldCharType="end"/>
            </w:r>
          </w:hyperlink>
        </w:p>
        <w:p w14:paraId="1BCEB582" w14:textId="0AFCD4A0" w:rsidR="004446F0" w:rsidRDefault="002554A2">
          <w:pPr>
            <w:pStyle w:val="Inhopg1"/>
            <w:tabs>
              <w:tab w:val="right" w:leader="dot" w:pos="9056"/>
            </w:tabs>
            <w:rPr>
              <w:noProof/>
            </w:rPr>
          </w:pPr>
          <w:hyperlink w:anchor="_Toc87304166" w:history="1">
            <w:r w:rsidR="004446F0" w:rsidRPr="005E14D2">
              <w:rPr>
                <w:rStyle w:val="Hyperlink"/>
                <w:noProof/>
              </w:rPr>
              <w:t>Werken met Omstreden Zaken</w:t>
            </w:r>
            <w:r w:rsidR="004446F0">
              <w:rPr>
                <w:noProof/>
                <w:webHidden/>
              </w:rPr>
              <w:tab/>
            </w:r>
            <w:r w:rsidR="004446F0">
              <w:rPr>
                <w:noProof/>
                <w:webHidden/>
              </w:rPr>
              <w:fldChar w:fldCharType="begin"/>
            </w:r>
            <w:r w:rsidR="004446F0">
              <w:rPr>
                <w:noProof/>
                <w:webHidden/>
              </w:rPr>
              <w:instrText xml:space="preserve"> PAGEREF _Toc87304166 \h </w:instrText>
            </w:r>
            <w:r w:rsidR="004446F0">
              <w:rPr>
                <w:noProof/>
                <w:webHidden/>
              </w:rPr>
            </w:r>
            <w:r w:rsidR="004446F0">
              <w:rPr>
                <w:noProof/>
                <w:webHidden/>
              </w:rPr>
              <w:fldChar w:fldCharType="separate"/>
            </w:r>
            <w:r w:rsidR="004446F0">
              <w:rPr>
                <w:noProof/>
                <w:webHidden/>
              </w:rPr>
              <w:t>3</w:t>
            </w:r>
            <w:r w:rsidR="004446F0">
              <w:rPr>
                <w:noProof/>
                <w:webHidden/>
              </w:rPr>
              <w:fldChar w:fldCharType="end"/>
            </w:r>
          </w:hyperlink>
        </w:p>
        <w:p w14:paraId="64160B89" w14:textId="1D58589B" w:rsidR="004446F0" w:rsidRDefault="002554A2">
          <w:pPr>
            <w:pStyle w:val="Inhopg1"/>
            <w:tabs>
              <w:tab w:val="right" w:leader="dot" w:pos="9056"/>
            </w:tabs>
            <w:rPr>
              <w:noProof/>
            </w:rPr>
          </w:pPr>
          <w:hyperlink w:anchor="_Toc87304167" w:history="1">
            <w:r w:rsidR="004446F0" w:rsidRPr="005E14D2">
              <w:rPr>
                <w:rStyle w:val="Hyperlink"/>
                <w:noProof/>
              </w:rPr>
              <w:t>Tekst voor docenten: Oproep tot gebed: recht of relschoppen?</w:t>
            </w:r>
            <w:r w:rsidR="004446F0">
              <w:rPr>
                <w:noProof/>
                <w:webHidden/>
              </w:rPr>
              <w:tab/>
            </w:r>
            <w:r w:rsidR="004446F0">
              <w:rPr>
                <w:noProof/>
                <w:webHidden/>
              </w:rPr>
              <w:fldChar w:fldCharType="begin"/>
            </w:r>
            <w:r w:rsidR="004446F0">
              <w:rPr>
                <w:noProof/>
                <w:webHidden/>
              </w:rPr>
              <w:instrText xml:space="preserve"> PAGEREF _Toc87304167 \h </w:instrText>
            </w:r>
            <w:r w:rsidR="004446F0">
              <w:rPr>
                <w:noProof/>
                <w:webHidden/>
              </w:rPr>
            </w:r>
            <w:r w:rsidR="004446F0">
              <w:rPr>
                <w:noProof/>
                <w:webHidden/>
              </w:rPr>
              <w:fldChar w:fldCharType="separate"/>
            </w:r>
            <w:r w:rsidR="004446F0">
              <w:rPr>
                <w:noProof/>
                <w:webHidden/>
              </w:rPr>
              <w:t>3</w:t>
            </w:r>
            <w:r w:rsidR="004446F0">
              <w:rPr>
                <w:noProof/>
                <w:webHidden/>
              </w:rPr>
              <w:fldChar w:fldCharType="end"/>
            </w:r>
          </w:hyperlink>
        </w:p>
        <w:p w14:paraId="3CC57E05" w14:textId="590B3576" w:rsidR="004446F0" w:rsidRDefault="002554A2">
          <w:pPr>
            <w:pStyle w:val="Inhopg1"/>
            <w:tabs>
              <w:tab w:val="right" w:leader="dot" w:pos="9056"/>
            </w:tabs>
            <w:rPr>
              <w:noProof/>
            </w:rPr>
          </w:pPr>
          <w:hyperlink w:anchor="_Toc87304168" w:history="1">
            <w:r w:rsidR="004446F0" w:rsidRPr="005E14D2">
              <w:rPr>
                <w:rStyle w:val="Hyperlink"/>
                <w:noProof/>
              </w:rPr>
              <w:t>Tekst voor leerlingen: Van jezelf laten horen! – de niet zo vanzelfsprekende vrijheid in Nederland</w:t>
            </w:r>
            <w:r w:rsidR="004446F0">
              <w:rPr>
                <w:noProof/>
                <w:webHidden/>
              </w:rPr>
              <w:tab/>
            </w:r>
            <w:r w:rsidR="004446F0">
              <w:rPr>
                <w:noProof/>
                <w:webHidden/>
              </w:rPr>
              <w:fldChar w:fldCharType="begin"/>
            </w:r>
            <w:r w:rsidR="004446F0">
              <w:rPr>
                <w:noProof/>
                <w:webHidden/>
              </w:rPr>
              <w:instrText xml:space="preserve"> PAGEREF _Toc87304168 \h </w:instrText>
            </w:r>
            <w:r w:rsidR="004446F0">
              <w:rPr>
                <w:noProof/>
                <w:webHidden/>
              </w:rPr>
            </w:r>
            <w:r w:rsidR="004446F0">
              <w:rPr>
                <w:noProof/>
                <w:webHidden/>
              </w:rPr>
              <w:fldChar w:fldCharType="separate"/>
            </w:r>
            <w:r w:rsidR="004446F0">
              <w:rPr>
                <w:noProof/>
                <w:webHidden/>
              </w:rPr>
              <w:t>5</w:t>
            </w:r>
            <w:r w:rsidR="004446F0">
              <w:rPr>
                <w:noProof/>
                <w:webHidden/>
              </w:rPr>
              <w:fldChar w:fldCharType="end"/>
            </w:r>
          </w:hyperlink>
        </w:p>
        <w:p w14:paraId="7F804F8B" w14:textId="4EE4A615" w:rsidR="004446F0" w:rsidRDefault="002554A2">
          <w:pPr>
            <w:pStyle w:val="Inhopg1"/>
            <w:tabs>
              <w:tab w:val="right" w:leader="dot" w:pos="9056"/>
            </w:tabs>
            <w:rPr>
              <w:noProof/>
            </w:rPr>
          </w:pPr>
          <w:hyperlink w:anchor="_Toc87304169" w:history="1">
            <w:r w:rsidR="004446F0" w:rsidRPr="005E14D2">
              <w:rPr>
                <w:rStyle w:val="Hyperlink"/>
                <w:noProof/>
              </w:rPr>
              <w:t>Tekst voor leerlingen: Arabische klanken in de Nederlandse samenleving</w:t>
            </w:r>
            <w:r w:rsidR="004446F0">
              <w:rPr>
                <w:noProof/>
                <w:webHidden/>
              </w:rPr>
              <w:tab/>
            </w:r>
            <w:r w:rsidR="004446F0">
              <w:rPr>
                <w:noProof/>
                <w:webHidden/>
              </w:rPr>
              <w:fldChar w:fldCharType="begin"/>
            </w:r>
            <w:r w:rsidR="004446F0">
              <w:rPr>
                <w:noProof/>
                <w:webHidden/>
              </w:rPr>
              <w:instrText xml:space="preserve"> PAGEREF _Toc87304169 \h </w:instrText>
            </w:r>
            <w:r w:rsidR="004446F0">
              <w:rPr>
                <w:noProof/>
                <w:webHidden/>
              </w:rPr>
            </w:r>
            <w:r w:rsidR="004446F0">
              <w:rPr>
                <w:noProof/>
                <w:webHidden/>
              </w:rPr>
              <w:fldChar w:fldCharType="separate"/>
            </w:r>
            <w:r w:rsidR="004446F0">
              <w:rPr>
                <w:noProof/>
                <w:webHidden/>
              </w:rPr>
              <w:t>9</w:t>
            </w:r>
            <w:r w:rsidR="004446F0">
              <w:rPr>
                <w:noProof/>
                <w:webHidden/>
              </w:rPr>
              <w:fldChar w:fldCharType="end"/>
            </w:r>
          </w:hyperlink>
        </w:p>
        <w:p w14:paraId="78787D81" w14:textId="5994688E" w:rsidR="004446F0" w:rsidRDefault="002554A2">
          <w:pPr>
            <w:pStyle w:val="Inhopg1"/>
            <w:tabs>
              <w:tab w:val="right" w:leader="dot" w:pos="9056"/>
            </w:tabs>
            <w:rPr>
              <w:noProof/>
            </w:rPr>
          </w:pPr>
          <w:hyperlink w:anchor="_Toc87304170" w:history="1">
            <w:r w:rsidR="004446F0" w:rsidRPr="005E14D2">
              <w:rPr>
                <w:rStyle w:val="Hyperlink"/>
                <w:noProof/>
              </w:rPr>
              <w:t>Literatuur</w:t>
            </w:r>
            <w:r w:rsidR="004446F0">
              <w:rPr>
                <w:noProof/>
                <w:webHidden/>
              </w:rPr>
              <w:tab/>
            </w:r>
            <w:r w:rsidR="004446F0">
              <w:rPr>
                <w:noProof/>
                <w:webHidden/>
              </w:rPr>
              <w:fldChar w:fldCharType="begin"/>
            </w:r>
            <w:r w:rsidR="004446F0">
              <w:rPr>
                <w:noProof/>
                <w:webHidden/>
              </w:rPr>
              <w:instrText xml:space="preserve"> PAGEREF _Toc87304170 \h </w:instrText>
            </w:r>
            <w:r w:rsidR="004446F0">
              <w:rPr>
                <w:noProof/>
                <w:webHidden/>
              </w:rPr>
            </w:r>
            <w:r w:rsidR="004446F0">
              <w:rPr>
                <w:noProof/>
                <w:webHidden/>
              </w:rPr>
              <w:fldChar w:fldCharType="separate"/>
            </w:r>
            <w:r w:rsidR="004446F0">
              <w:rPr>
                <w:noProof/>
                <w:webHidden/>
              </w:rPr>
              <w:t>11</w:t>
            </w:r>
            <w:r w:rsidR="004446F0">
              <w:rPr>
                <w:noProof/>
                <w:webHidden/>
              </w:rPr>
              <w:fldChar w:fldCharType="end"/>
            </w:r>
          </w:hyperlink>
        </w:p>
        <w:p w14:paraId="4173C15D" w14:textId="5E0F56B9" w:rsidR="004446F0" w:rsidRDefault="002554A2">
          <w:pPr>
            <w:pStyle w:val="Inhopg2"/>
            <w:tabs>
              <w:tab w:val="right" w:leader="dot" w:pos="9056"/>
            </w:tabs>
            <w:rPr>
              <w:noProof/>
            </w:rPr>
          </w:pPr>
          <w:hyperlink w:anchor="_Toc87304171" w:history="1">
            <w:r w:rsidR="004446F0" w:rsidRPr="005E14D2">
              <w:rPr>
                <w:rStyle w:val="Hyperlink"/>
                <w:noProof/>
              </w:rPr>
              <w:t>Media</w:t>
            </w:r>
            <w:r w:rsidR="004446F0">
              <w:rPr>
                <w:noProof/>
                <w:webHidden/>
              </w:rPr>
              <w:tab/>
            </w:r>
            <w:r w:rsidR="004446F0">
              <w:rPr>
                <w:noProof/>
                <w:webHidden/>
              </w:rPr>
              <w:fldChar w:fldCharType="begin"/>
            </w:r>
            <w:r w:rsidR="004446F0">
              <w:rPr>
                <w:noProof/>
                <w:webHidden/>
              </w:rPr>
              <w:instrText xml:space="preserve"> PAGEREF _Toc87304171 \h </w:instrText>
            </w:r>
            <w:r w:rsidR="004446F0">
              <w:rPr>
                <w:noProof/>
                <w:webHidden/>
              </w:rPr>
            </w:r>
            <w:r w:rsidR="004446F0">
              <w:rPr>
                <w:noProof/>
                <w:webHidden/>
              </w:rPr>
              <w:fldChar w:fldCharType="separate"/>
            </w:r>
            <w:r w:rsidR="004446F0">
              <w:rPr>
                <w:noProof/>
                <w:webHidden/>
              </w:rPr>
              <w:t>11</w:t>
            </w:r>
            <w:r w:rsidR="004446F0">
              <w:rPr>
                <w:noProof/>
                <w:webHidden/>
              </w:rPr>
              <w:fldChar w:fldCharType="end"/>
            </w:r>
          </w:hyperlink>
        </w:p>
        <w:p w14:paraId="10CDDE3C" w14:textId="3E06D2F7" w:rsidR="004446F0" w:rsidRDefault="002554A2">
          <w:pPr>
            <w:pStyle w:val="Inhopg2"/>
            <w:tabs>
              <w:tab w:val="right" w:leader="dot" w:pos="9056"/>
            </w:tabs>
            <w:rPr>
              <w:noProof/>
            </w:rPr>
          </w:pPr>
          <w:hyperlink w:anchor="_Toc87304172" w:history="1">
            <w:r w:rsidR="004446F0" w:rsidRPr="005E14D2">
              <w:rPr>
                <w:rStyle w:val="Hyperlink"/>
                <w:noProof/>
              </w:rPr>
              <w:t>Bibliografie</w:t>
            </w:r>
            <w:r w:rsidR="004446F0">
              <w:rPr>
                <w:noProof/>
                <w:webHidden/>
              </w:rPr>
              <w:tab/>
            </w:r>
            <w:r w:rsidR="004446F0">
              <w:rPr>
                <w:noProof/>
                <w:webHidden/>
              </w:rPr>
              <w:fldChar w:fldCharType="begin"/>
            </w:r>
            <w:r w:rsidR="004446F0">
              <w:rPr>
                <w:noProof/>
                <w:webHidden/>
              </w:rPr>
              <w:instrText xml:space="preserve"> PAGEREF _Toc87304172 \h </w:instrText>
            </w:r>
            <w:r w:rsidR="004446F0">
              <w:rPr>
                <w:noProof/>
                <w:webHidden/>
              </w:rPr>
            </w:r>
            <w:r w:rsidR="004446F0">
              <w:rPr>
                <w:noProof/>
                <w:webHidden/>
              </w:rPr>
              <w:fldChar w:fldCharType="separate"/>
            </w:r>
            <w:r w:rsidR="004446F0">
              <w:rPr>
                <w:noProof/>
                <w:webHidden/>
              </w:rPr>
              <w:t>12</w:t>
            </w:r>
            <w:r w:rsidR="004446F0">
              <w:rPr>
                <w:noProof/>
                <w:webHidden/>
              </w:rPr>
              <w:fldChar w:fldCharType="end"/>
            </w:r>
          </w:hyperlink>
        </w:p>
        <w:p w14:paraId="44D36848" w14:textId="4AE94635" w:rsidR="004446F0" w:rsidRDefault="002554A2">
          <w:pPr>
            <w:pStyle w:val="Inhopg1"/>
            <w:tabs>
              <w:tab w:val="right" w:leader="dot" w:pos="9056"/>
            </w:tabs>
            <w:rPr>
              <w:noProof/>
            </w:rPr>
          </w:pPr>
          <w:hyperlink w:anchor="_Toc87304173" w:history="1">
            <w:r w:rsidR="004446F0" w:rsidRPr="005E14D2">
              <w:rPr>
                <w:rStyle w:val="Hyperlink"/>
                <w:noProof/>
              </w:rPr>
              <w:t>Lesgeven over Een roep in de seculiere woestijn</w:t>
            </w:r>
            <w:r w:rsidR="004446F0">
              <w:rPr>
                <w:noProof/>
                <w:webHidden/>
              </w:rPr>
              <w:tab/>
            </w:r>
            <w:r w:rsidR="004446F0">
              <w:rPr>
                <w:noProof/>
                <w:webHidden/>
              </w:rPr>
              <w:fldChar w:fldCharType="begin"/>
            </w:r>
            <w:r w:rsidR="004446F0">
              <w:rPr>
                <w:noProof/>
                <w:webHidden/>
              </w:rPr>
              <w:instrText xml:space="preserve"> PAGEREF _Toc87304173 \h </w:instrText>
            </w:r>
            <w:r w:rsidR="004446F0">
              <w:rPr>
                <w:noProof/>
                <w:webHidden/>
              </w:rPr>
            </w:r>
            <w:r w:rsidR="004446F0">
              <w:rPr>
                <w:noProof/>
                <w:webHidden/>
              </w:rPr>
              <w:fldChar w:fldCharType="separate"/>
            </w:r>
            <w:r w:rsidR="004446F0">
              <w:rPr>
                <w:noProof/>
                <w:webHidden/>
              </w:rPr>
              <w:t>15</w:t>
            </w:r>
            <w:r w:rsidR="004446F0">
              <w:rPr>
                <w:noProof/>
                <w:webHidden/>
              </w:rPr>
              <w:fldChar w:fldCharType="end"/>
            </w:r>
          </w:hyperlink>
        </w:p>
        <w:p w14:paraId="7D546CBE" w14:textId="237FAC2B" w:rsidR="004446F0" w:rsidRDefault="002554A2">
          <w:pPr>
            <w:pStyle w:val="Inhopg2"/>
            <w:tabs>
              <w:tab w:val="right" w:leader="dot" w:pos="9056"/>
            </w:tabs>
            <w:rPr>
              <w:noProof/>
            </w:rPr>
          </w:pPr>
          <w:hyperlink w:anchor="_Toc87304174" w:history="1">
            <w:r w:rsidR="004446F0" w:rsidRPr="005E14D2">
              <w:rPr>
                <w:rStyle w:val="Hyperlink"/>
                <w:noProof/>
              </w:rPr>
              <w:t>Onderwerpen binnen de module</w:t>
            </w:r>
            <w:r w:rsidR="004446F0">
              <w:rPr>
                <w:noProof/>
                <w:webHidden/>
              </w:rPr>
              <w:tab/>
            </w:r>
            <w:r w:rsidR="004446F0">
              <w:rPr>
                <w:noProof/>
                <w:webHidden/>
              </w:rPr>
              <w:fldChar w:fldCharType="begin"/>
            </w:r>
            <w:r w:rsidR="004446F0">
              <w:rPr>
                <w:noProof/>
                <w:webHidden/>
              </w:rPr>
              <w:instrText xml:space="preserve"> PAGEREF _Toc87304174 \h </w:instrText>
            </w:r>
            <w:r w:rsidR="004446F0">
              <w:rPr>
                <w:noProof/>
                <w:webHidden/>
              </w:rPr>
            </w:r>
            <w:r w:rsidR="004446F0">
              <w:rPr>
                <w:noProof/>
                <w:webHidden/>
              </w:rPr>
              <w:fldChar w:fldCharType="separate"/>
            </w:r>
            <w:r w:rsidR="004446F0">
              <w:rPr>
                <w:noProof/>
                <w:webHidden/>
              </w:rPr>
              <w:t>15</w:t>
            </w:r>
            <w:r w:rsidR="004446F0">
              <w:rPr>
                <w:noProof/>
                <w:webHidden/>
              </w:rPr>
              <w:fldChar w:fldCharType="end"/>
            </w:r>
          </w:hyperlink>
        </w:p>
        <w:p w14:paraId="2ADCA604" w14:textId="2F287743" w:rsidR="004446F0" w:rsidRDefault="002554A2">
          <w:pPr>
            <w:pStyle w:val="Inhopg2"/>
            <w:tabs>
              <w:tab w:val="right" w:leader="dot" w:pos="9056"/>
            </w:tabs>
            <w:rPr>
              <w:noProof/>
            </w:rPr>
          </w:pPr>
          <w:hyperlink w:anchor="_Toc87304175" w:history="1">
            <w:r w:rsidR="004446F0" w:rsidRPr="005E14D2">
              <w:rPr>
                <w:rStyle w:val="Hyperlink"/>
                <w:noProof/>
              </w:rPr>
              <w:t>Vakdidactische uitleg over de Conceptuele benadering</w:t>
            </w:r>
            <w:r w:rsidR="004446F0">
              <w:rPr>
                <w:noProof/>
                <w:webHidden/>
              </w:rPr>
              <w:tab/>
            </w:r>
            <w:r w:rsidR="004446F0">
              <w:rPr>
                <w:noProof/>
                <w:webHidden/>
              </w:rPr>
              <w:fldChar w:fldCharType="begin"/>
            </w:r>
            <w:r w:rsidR="004446F0">
              <w:rPr>
                <w:noProof/>
                <w:webHidden/>
              </w:rPr>
              <w:instrText xml:space="preserve"> PAGEREF _Toc87304175 \h </w:instrText>
            </w:r>
            <w:r w:rsidR="004446F0">
              <w:rPr>
                <w:noProof/>
                <w:webHidden/>
              </w:rPr>
            </w:r>
            <w:r w:rsidR="004446F0">
              <w:rPr>
                <w:noProof/>
                <w:webHidden/>
              </w:rPr>
              <w:fldChar w:fldCharType="separate"/>
            </w:r>
            <w:r w:rsidR="004446F0">
              <w:rPr>
                <w:noProof/>
                <w:webHidden/>
              </w:rPr>
              <w:t>15</w:t>
            </w:r>
            <w:r w:rsidR="004446F0">
              <w:rPr>
                <w:noProof/>
                <w:webHidden/>
              </w:rPr>
              <w:fldChar w:fldCharType="end"/>
            </w:r>
          </w:hyperlink>
        </w:p>
        <w:p w14:paraId="6DD9BDFE" w14:textId="4A7F27D9" w:rsidR="004446F0" w:rsidRDefault="002554A2">
          <w:pPr>
            <w:pStyle w:val="Inhopg2"/>
            <w:tabs>
              <w:tab w:val="right" w:leader="dot" w:pos="9056"/>
            </w:tabs>
            <w:rPr>
              <w:noProof/>
            </w:rPr>
          </w:pPr>
          <w:hyperlink w:anchor="_Toc87304176" w:history="1">
            <w:r w:rsidR="004446F0" w:rsidRPr="005E14D2">
              <w:rPr>
                <w:rStyle w:val="Hyperlink"/>
                <w:noProof/>
              </w:rPr>
              <w:t>Praktisch gebruik</w:t>
            </w:r>
            <w:r w:rsidR="004446F0">
              <w:rPr>
                <w:noProof/>
                <w:webHidden/>
              </w:rPr>
              <w:tab/>
            </w:r>
            <w:r w:rsidR="004446F0">
              <w:rPr>
                <w:noProof/>
                <w:webHidden/>
              </w:rPr>
              <w:fldChar w:fldCharType="begin"/>
            </w:r>
            <w:r w:rsidR="004446F0">
              <w:rPr>
                <w:noProof/>
                <w:webHidden/>
              </w:rPr>
              <w:instrText xml:space="preserve"> PAGEREF _Toc87304176 \h </w:instrText>
            </w:r>
            <w:r w:rsidR="004446F0">
              <w:rPr>
                <w:noProof/>
                <w:webHidden/>
              </w:rPr>
            </w:r>
            <w:r w:rsidR="004446F0">
              <w:rPr>
                <w:noProof/>
                <w:webHidden/>
              </w:rPr>
              <w:fldChar w:fldCharType="separate"/>
            </w:r>
            <w:r w:rsidR="004446F0">
              <w:rPr>
                <w:noProof/>
                <w:webHidden/>
              </w:rPr>
              <w:t>17</w:t>
            </w:r>
            <w:r w:rsidR="004446F0">
              <w:rPr>
                <w:noProof/>
                <w:webHidden/>
              </w:rPr>
              <w:fldChar w:fldCharType="end"/>
            </w:r>
          </w:hyperlink>
        </w:p>
        <w:p w14:paraId="555AB19B" w14:textId="52B5DC66" w:rsidR="004446F0" w:rsidRDefault="002554A2">
          <w:pPr>
            <w:pStyle w:val="Inhopg1"/>
            <w:tabs>
              <w:tab w:val="right" w:leader="dot" w:pos="9056"/>
            </w:tabs>
            <w:rPr>
              <w:noProof/>
            </w:rPr>
          </w:pPr>
          <w:hyperlink w:anchor="_Toc87304177" w:history="1">
            <w:r w:rsidR="004446F0" w:rsidRPr="005E14D2">
              <w:rPr>
                <w:rStyle w:val="Hyperlink"/>
                <w:noProof/>
              </w:rPr>
              <w:t>Over Religious Matters</w:t>
            </w:r>
            <w:r w:rsidR="004446F0">
              <w:rPr>
                <w:noProof/>
                <w:webHidden/>
              </w:rPr>
              <w:tab/>
            </w:r>
            <w:r w:rsidR="004446F0">
              <w:rPr>
                <w:noProof/>
                <w:webHidden/>
              </w:rPr>
              <w:fldChar w:fldCharType="begin"/>
            </w:r>
            <w:r w:rsidR="004446F0">
              <w:rPr>
                <w:noProof/>
                <w:webHidden/>
              </w:rPr>
              <w:instrText xml:space="preserve"> PAGEREF _Toc87304177 \h </w:instrText>
            </w:r>
            <w:r w:rsidR="004446F0">
              <w:rPr>
                <w:noProof/>
                <w:webHidden/>
              </w:rPr>
            </w:r>
            <w:r w:rsidR="004446F0">
              <w:rPr>
                <w:noProof/>
                <w:webHidden/>
              </w:rPr>
              <w:fldChar w:fldCharType="separate"/>
            </w:r>
            <w:r w:rsidR="004446F0">
              <w:rPr>
                <w:noProof/>
                <w:webHidden/>
              </w:rPr>
              <w:t>19</w:t>
            </w:r>
            <w:r w:rsidR="004446F0">
              <w:rPr>
                <w:noProof/>
                <w:webHidden/>
              </w:rPr>
              <w:fldChar w:fldCharType="end"/>
            </w:r>
          </w:hyperlink>
        </w:p>
        <w:p w14:paraId="135C7CB9" w14:textId="791386B5" w:rsidR="004446F0" w:rsidRDefault="002554A2">
          <w:pPr>
            <w:pStyle w:val="Inhopg2"/>
            <w:tabs>
              <w:tab w:val="right" w:leader="dot" w:pos="9056"/>
            </w:tabs>
            <w:rPr>
              <w:noProof/>
            </w:rPr>
          </w:pPr>
          <w:hyperlink w:anchor="_Toc87304178" w:history="1">
            <w:r w:rsidR="004446F0" w:rsidRPr="005E14D2">
              <w:rPr>
                <w:rStyle w:val="Hyperlink"/>
                <w:noProof/>
              </w:rPr>
              <w:t>Auteur Omstreden Zaken</w:t>
            </w:r>
            <w:r w:rsidR="004446F0">
              <w:rPr>
                <w:noProof/>
                <w:webHidden/>
              </w:rPr>
              <w:tab/>
            </w:r>
            <w:r w:rsidR="004446F0">
              <w:rPr>
                <w:noProof/>
                <w:webHidden/>
              </w:rPr>
              <w:fldChar w:fldCharType="begin"/>
            </w:r>
            <w:r w:rsidR="004446F0">
              <w:rPr>
                <w:noProof/>
                <w:webHidden/>
              </w:rPr>
              <w:instrText xml:space="preserve"> PAGEREF _Toc87304178 \h </w:instrText>
            </w:r>
            <w:r w:rsidR="004446F0">
              <w:rPr>
                <w:noProof/>
                <w:webHidden/>
              </w:rPr>
            </w:r>
            <w:r w:rsidR="004446F0">
              <w:rPr>
                <w:noProof/>
                <w:webHidden/>
              </w:rPr>
              <w:fldChar w:fldCharType="separate"/>
            </w:r>
            <w:r w:rsidR="004446F0">
              <w:rPr>
                <w:noProof/>
                <w:webHidden/>
              </w:rPr>
              <w:t>20</w:t>
            </w:r>
            <w:r w:rsidR="004446F0">
              <w:rPr>
                <w:noProof/>
                <w:webHidden/>
              </w:rPr>
              <w:fldChar w:fldCharType="end"/>
            </w:r>
          </w:hyperlink>
        </w:p>
        <w:p w14:paraId="6F2AC62E" w14:textId="7D23BF1E" w:rsidR="004446F0" w:rsidRDefault="004446F0">
          <w:r>
            <w:rPr>
              <w:b/>
              <w:bCs/>
              <w:noProof/>
            </w:rPr>
            <w:fldChar w:fldCharType="end"/>
          </w:r>
        </w:p>
      </w:sdtContent>
    </w:sdt>
    <w:p w14:paraId="2883A1B9" w14:textId="77777777" w:rsidR="00B022F3" w:rsidRPr="00B022F3" w:rsidRDefault="00B022F3" w:rsidP="00B022F3"/>
    <w:p w14:paraId="5C77AA73" w14:textId="77777777" w:rsidR="0078404E" w:rsidRDefault="0078404E" w:rsidP="00106960">
      <w:pPr>
        <w:pStyle w:val="Kop1"/>
        <w:spacing w:line="340" w:lineRule="exact"/>
      </w:pPr>
    </w:p>
    <w:p w14:paraId="3794D851" w14:textId="77777777" w:rsidR="0078404E" w:rsidRDefault="0078404E" w:rsidP="00106960">
      <w:pPr>
        <w:pStyle w:val="Kop1"/>
        <w:spacing w:line="340" w:lineRule="exact"/>
      </w:pPr>
    </w:p>
    <w:p w14:paraId="51A16A3D" w14:textId="77777777" w:rsidR="00B022F3" w:rsidRDefault="00B022F3">
      <w:pPr>
        <w:rPr>
          <w:rFonts w:asciiTheme="majorHAnsi" w:eastAsiaTheme="majorEastAsia" w:hAnsiTheme="majorHAnsi" w:cstheme="majorBidi"/>
          <w:color w:val="2F5496" w:themeColor="accent1" w:themeShade="BF"/>
          <w:sz w:val="32"/>
          <w:szCs w:val="32"/>
        </w:rPr>
      </w:pPr>
      <w:r>
        <w:br w:type="page"/>
      </w:r>
    </w:p>
    <w:p w14:paraId="7E96457A" w14:textId="7DD0E300" w:rsidR="00B8270D" w:rsidRDefault="00F335C9" w:rsidP="00106960">
      <w:pPr>
        <w:pStyle w:val="Kop1"/>
        <w:spacing w:line="340" w:lineRule="exact"/>
      </w:pPr>
      <w:bookmarkStart w:id="0" w:name="_Toc87304166"/>
      <w:r>
        <w:lastRenderedPageBreak/>
        <w:t>Werken met Omstreden Zaken</w:t>
      </w:r>
      <w:bookmarkEnd w:id="0"/>
    </w:p>
    <w:p w14:paraId="79F33DC7" w14:textId="0395EA57" w:rsidR="00377D35" w:rsidRDefault="00377D35" w:rsidP="00106960">
      <w:pPr>
        <w:spacing w:line="340" w:lineRule="exact"/>
      </w:pPr>
    </w:p>
    <w:p w14:paraId="29221F24" w14:textId="1801B742" w:rsidR="00C4224F" w:rsidRDefault="00C4224F" w:rsidP="00C4224F">
      <w:pPr>
        <w:spacing w:line="340" w:lineRule="exact"/>
        <w:rPr>
          <w:rFonts w:asciiTheme="minorHAnsi" w:hAnsiTheme="minorHAnsi" w:cstheme="minorHAnsi"/>
        </w:rPr>
      </w:pPr>
      <w:r w:rsidRPr="0078404E">
        <w:rPr>
          <w:rFonts w:asciiTheme="minorHAnsi" w:hAnsiTheme="minorHAnsi" w:cstheme="minorHAnsi"/>
        </w:rPr>
        <w:t>Omstreden Zaken</w:t>
      </w:r>
      <w:r w:rsidR="00C1572F">
        <w:rPr>
          <w:rFonts w:asciiTheme="minorHAnsi" w:hAnsiTheme="minorHAnsi" w:cstheme="minorHAnsi"/>
        </w:rPr>
        <w:t xml:space="preserve"> (</w:t>
      </w:r>
      <w:hyperlink r:id="rId9" w:history="1">
        <w:r w:rsidR="00C1572F" w:rsidRPr="004019F4">
          <w:rPr>
            <w:rStyle w:val="Hyperlink"/>
            <w:rFonts w:asciiTheme="minorHAnsi" w:hAnsiTheme="minorHAnsi" w:cstheme="minorHAnsi"/>
          </w:rPr>
          <w:t>www.omstredenzaken.nl</w:t>
        </w:r>
      </w:hyperlink>
      <w:r w:rsidR="00C1572F">
        <w:rPr>
          <w:rFonts w:asciiTheme="minorHAnsi" w:hAnsiTheme="minorHAnsi" w:cstheme="minorHAnsi"/>
        </w:rPr>
        <w:t xml:space="preserve"> )</w:t>
      </w:r>
      <w:r w:rsidRPr="0078404E">
        <w:rPr>
          <w:rFonts w:asciiTheme="minorHAnsi" w:hAnsiTheme="minorHAnsi" w:cstheme="minorHAnsi"/>
        </w:rPr>
        <w:t xml:space="preserve"> is opgezet om docenten te helpen </w:t>
      </w:r>
      <w:r>
        <w:rPr>
          <w:rFonts w:asciiTheme="minorHAnsi" w:hAnsiTheme="minorHAnsi" w:cstheme="minorHAnsi"/>
        </w:rPr>
        <w:t xml:space="preserve">bij het gebruiken van </w:t>
      </w:r>
      <w:r w:rsidRPr="0078404E">
        <w:rPr>
          <w:rFonts w:asciiTheme="minorHAnsi" w:hAnsiTheme="minorHAnsi" w:cstheme="minorHAnsi"/>
        </w:rPr>
        <w:t xml:space="preserve">wetenschappelijk materiaal in de lessen. Dit </w:t>
      </w:r>
      <w:r>
        <w:rPr>
          <w:rFonts w:asciiTheme="minorHAnsi" w:hAnsiTheme="minorHAnsi" w:cstheme="minorHAnsi"/>
        </w:rPr>
        <w:t>doen we</w:t>
      </w:r>
      <w:r w:rsidRPr="0078404E">
        <w:rPr>
          <w:rFonts w:asciiTheme="minorHAnsi" w:hAnsiTheme="minorHAnsi" w:cstheme="minorHAnsi"/>
        </w:rPr>
        <w:t xml:space="preserve"> door gepubliceerde onderzoeken te groeperen, samen te vatten en te herschrijven in bruikbare teksten.</w:t>
      </w:r>
      <w:r>
        <w:rPr>
          <w:rFonts w:asciiTheme="minorHAnsi" w:hAnsiTheme="minorHAnsi" w:cstheme="minorHAnsi"/>
        </w:rPr>
        <w:t xml:space="preserve"> </w:t>
      </w:r>
    </w:p>
    <w:p w14:paraId="1D116273" w14:textId="77777777" w:rsidR="00C4224F" w:rsidRDefault="00C4224F" w:rsidP="00C4224F">
      <w:pPr>
        <w:spacing w:line="340" w:lineRule="exact"/>
        <w:rPr>
          <w:rFonts w:asciiTheme="minorHAnsi" w:hAnsiTheme="minorHAnsi" w:cstheme="minorHAnsi"/>
        </w:rPr>
      </w:pPr>
    </w:p>
    <w:p w14:paraId="3EFA9C5C" w14:textId="2F240261" w:rsidR="00C4224F" w:rsidRPr="0078404E" w:rsidRDefault="00C4224F" w:rsidP="00C4224F">
      <w:pPr>
        <w:spacing w:line="340" w:lineRule="exact"/>
        <w:rPr>
          <w:rFonts w:asciiTheme="minorHAnsi" w:hAnsiTheme="minorHAnsi" w:cstheme="minorHAnsi"/>
        </w:rPr>
      </w:pPr>
      <w:r>
        <w:rPr>
          <w:rFonts w:asciiTheme="minorHAnsi" w:hAnsiTheme="minorHAnsi" w:cstheme="minorHAnsi"/>
        </w:rPr>
        <w:t>Zo</w:t>
      </w:r>
      <w:r w:rsidRPr="0078404E">
        <w:rPr>
          <w:rFonts w:asciiTheme="minorHAnsi" w:hAnsiTheme="minorHAnsi" w:cstheme="minorHAnsi"/>
        </w:rPr>
        <w:t xml:space="preserve"> kunnen docenten direct aan de slag met </w:t>
      </w:r>
      <w:r w:rsidRPr="0078404E">
        <w:rPr>
          <w:rFonts w:asciiTheme="minorHAnsi" w:hAnsiTheme="minorHAnsi" w:cstheme="minorHAnsi"/>
          <w:b/>
        </w:rPr>
        <w:t>wetenschappelijk onderbouwd materiaal</w:t>
      </w:r>
      <w:r w:rsidRPr="0078404E">
        <w:rPr>
          <w:rFonts w:asciiTheme="minorHAnsi" w:hAnsiTheme="minorHAnsi" w:cstheme="minorHAnsi"/>
        </w:rPr>
        <w:t xml:space="preserve">. Docenten kunnen zelf kiezen </w:t>
      </w:r>
      <w:r>
        <w:rPr>
          <w:rFonts w:asciiTheme="minorHAnsi" w:hAnsiTheme="minorHAnsi" w:cstheme="minorHAnsi"/>
        </w:rPr>
        <w:t>in hoeverre</w:t>
      </w:r>
      <w:r w:rsidRPr="0078404E">
        <w:rPr>
          <w:rFonts w:asciiTheme="minorHAnsi" w:hAnsiTheme="minorHAnsi" w:cstheme="minorHAnsi"/>
        </w:rPr>
        <w:t xml:space="preserve"> zij zich</w:t>
      </w:r>
      <w:r w:rsidR="00CF2409">
        <w:rPr>
          <w:rFonts w:asciiTheme="minorHAnsi" w:hAnsiTheme="minorHAnsi" w:cstheme="minorHAnsi"/>
        </w:rPr>
        <w:t xml:space="preserve"> </w:t>
      </w:r>
      <w:r w:rsidRPr="0078404E">
        <w:rPr>
          <w:rFonts w:asciiTheme="minorHAnsi" w:hAnsiTheme="minorHAnsi" w:cstheme="minorHAnsi"/>
        </w:rPr>
        <w:t xml:space="preserve">verdiepen in de onderwerpen. Het materiaal is los te gebruiken en expliciet </w:t>
      </w:r>
      <w:r w:rsidRPr="0078404E">
        <w:rPr>
          <w:rFonts w:asciiTheme="minorHAnsi" w:hAnsiTheme="minorHAnsi" w:cstheme="minorHAnsi"/>
          <w:b/>
        </w:rPr>
        <w:t>geen lessenserie</w:t>
      </w:r>
      <w:r w:rsidRPr="0078404E">
        <w:rPr>
          <w:rFonts w:asciiTheme="minorHAnsi" w:hAnsiTheme="minorHAnsi" w:cstheme="minorHAnsi"/>
        </w:rPr>
        <w:t xml:space="preserve">! </w:t>
      </w:r>
    </w:p>
    <w:p w14:paraId="2F4D534F" w14:textId="77777777" w:rsidR="00C4224F" w:rsidRPr="0078404E" w:rsidRDefault="00C4224F" w:rsidP="00C4224F">
      <w:pPr>
        <w:spacing w:line="340" w:lineRule="exact"/>
        <w:rPr>
          <w:rFonts w:asciiTheme="minorHAnsi" w:hAnsiTheme="minorHAnsi" w:cstheme="minorHAnsi"/>
        </w:rPr>
      </w:pPr>
    </w:p>
    <w:p w14:paraId="4481C807" w14:textId="77777777" w:rsidR="00C4224F" w:rsidRPr="0078404E" w:rsidRDefault="00C4224F" w:rsidP="00C4224F">
      <w:pPr>
        <w:spacing w:line="340" w:lineRule="exact"/>
        <w:rPr>
          <w:rFonts w:asciiTheme="minorHAnsi" w:hAnsiTheme="minorHAnsi" w:cstheme="minorHAnsi"/>
        </w:rPr>
      </w:pPr>
      <w:r w:rsidRPr="0078404E">
        <w:rPr>
          <w:rFonts w:asciiTheme="minorHAnsi" w:hAnsiTheme="minorHAnsi" w:cstheme="minorHAnsi"/>
        </w:rPr>
        <w:t xml:space="preserve">Naast de ‘vertaling’ van teksten worden </w:t>
      </w:r>
      <w:r w:rsidRPr="0078404E">
        <w:rPr>
          <w:rFonts w:asciiTheme="minorHAnsi" w:hAnsiTheme="minorHAnsi" w:cstheme="minorHAnsi"/>
          <w:b/>
        </w:rPr>
        <w:t>didactische handvatten</w:t>
      </w:r>
      <w:r w:rsidRPr="0078404E">
        <w:rPr>
          <w:rFonts w:asciiTheme="minorHAnsi" w:hAnsiTheme="minorHAnsi" w:cstheme="minorHAnsi"/>
        </w:rPr>
        <w:t xml:space="preserve"> aangereikt. De voorgestelde werkvormen komen voort uit verschillende hedendaagse onderzoeken over (vak)didactiek en pedagogiek. </w:t>
      </w:r>
    </w:p>
    <w:p w14:paraId="294BC693" w14:textId="77777777" w:rsidR="00377D35" w:rsidRPr="0078404E" w:rsidRDefault="00377D35" w:rsidP="00106960">
      <w:pPr>
        <w:spacing w:line="340" w:lineRule="exact"/>
        <w:rPr>
          <w:rFonts w:asciiTheme="minorHAnsi" w:hAnsiTheme="minorHAnsi" w:cstheme="minorHAnsi"/>
        </w:rPr>
      </w:pPr>
    </w:p>
    <w:p w14:paraId="2725CF11" w14:textId="6A5EEB9A" w:rsidR="00F335C9" w:rsidRDefault="00A21363" w:rsidP="00106960">
      <w:pPr>
        <w:pStyle w:val="Kop1"/>
        <w:spacing w:line="340" w:lineRule="exact"/>
      </w:pPr>
      <w:bookmarkStart w:id="1" w:name="_Toc87304167"/>
      <w:r>
        <w:t>Tekst voor docenten</w:t>
      </w:r>
      <w:r w:rsidR="00B62802">
        <w:t xml:space="preserve">: </w:t>
      </w:r>
      <w:r w:rsidR="00E8337E">
        <w:t>Oproep tot gebed</w:t>
      </w:r>
      <w:r w:rsidR="00106960">
        <w:t>: recht of relschoppen?</w:t>
      </w:r>
      <w:bookmarkEnd w:id="1"/>
      <w:r w:rsidR="00106960">
        <w:t xml:space="preserve"> </w:t>
      </w:r>
    </w:p>
    <w:p w14:paraId="56815CE5" w14:textId="3BD590E3" w:rsidR="00106960" w:rsidRDefault="00106960" w:rsidP="00106960">
      <w:pPr>
        <w:spacing w:line="340" w:lineRule="exact"/>
      </w:pPr>
    </w:p>
    <w:p w14:paraId="29657D5E" w14:textId="480730AC" w:rsidR="00106960" w:rsidRPr="0078404E" w:rsidRDefault="00106960" w:rsidP="00106960">
      <w:pPr>
        <w:spacing w:line="340" w:lineRule="exact"/>
        <w:rPr>
          <w:rFonts w:asciiTheme="minorHAnsi" w:hAnsiTheme="minorHAnsi" w:cstheme="minorHAnsi"/>
          <w:i/>
          <w:iCs/>
        </w:rPr>
      </w:pPr>
      <w:r w:rsidRPr="00106960">
        <w:rPr>
          <w:rFonts w:asciiTheme="minorHAnsi" w:hAnsiTheme="minorHAnsi" w:cstheme="minorHAnsi"/>
          <w:i/>
          <w:iCs/>
        </w:rPr>
        <w:t xml:space="preserve">Samenvoeging van boek en onderzoeksmateriaal van </w:t>
      </w:r>
      <w:proofErr w:type="spellStart"/>
      <w:r w:rsidRPr="00106960">
        <w:rPr>
          <w:rFonts w:asciiTheme="minorHAnsi" w:hAnsiTheme="minorHAnsi" w:cstheme="minorHAnsi"/>
          <w:i/>
          <w:iCs/>
        </w:rPr>
        <w:t>Pooyan</w:t>
      </w:r>
      <w:proofErr w:type="spellEnd"/>
      <w:r w:rsidRPr="00106960">
        <w:rPr>
          <w:rFonts w:asciiTheme="minorHAnsi" w:hAnsiTheme="minorHAnsi" w:cstheme="minorHAnsi"/>
          <w:i/>
          <w:iCs/>
        </w:rPr>
        <w:t xml:space="preserve"> </w:t>
      </w:r>
      <w:proofErr w:type="spellStart"/>
      <w:r w:rsidRPr="00106960">
        <w:rPr>
          <w:rFonts w:asciiTheme="minorHAnsi" w:hAnsiTheme="minorHAnsi" w:cstheme="minorHAnsi"/>
          <w:i/>
          <w:iCs/>
        </w:rPr>
        <w:t>Tamimi</w:t>
      </w:r>
      <w:proofErr w:type="spellEnd"/>
      <w:r w:rsidRPr="00106960">
        <w:rPr>
          <w:rFonts w:asciiTheme="minorHAnsi" w:hAnsiTheme="minorHAnsi" w:cstheme="minorHAnsi"/>
          <w:i/>
          <w:iCs/>
        </w:rPr>
        <w:t xml:space="preserve"> </w:t>
      </w:r>
      <w:proofErr w:type="spellStart"/>
      <w:r w:rsidRPr="00106960">
        <w:rPr>
          <w:rFonts w:asciiTheme="minorHAnsi" w:hAnsiTheme="minorHAnsi" w:cstheme="minorHAnsi"/>
          <w:i/>
          <w:iCs/>
        </w:rPr>
        <w:t>Arab</w:t>
      </w:r>
      <w:proofErr w:type="spellEnd"/>
      <w:r w:rsidRPr="00106960">
        <w:rPr>
          <w:rFonts w:asciiTheme="minorHAnsi" w:hAnsiTheme="minorHAnsi" w:cstheme="minorHAnsi"/>
          <w:i/>
          <w:iCs/>
        </w:rPr>
        <w:t xml:space="preserve"> (2017a; 2017b; 2015; </w:t>
      </w:r>
      <w:proofErr w:type="spellStart"/>
      <w:r w:rsidRPr="00106960">
        <w:rPr>
          <w:rFonts w:asciiTheme="minorHAnsi" w:hAnsiTheme="minorHAnsi" w:cstheme="minorHAnsi"/>
          <w:i/>
          <w:iCs/>
        </w:rPr>
        <w:t>Verkaaik</w:t>
      </w:r>
      <w:proofErr w:type="spellEnd"/>
      <w:r w:rsidRPr="00106960">
        <w:rPr>
          <w:rFonts w:asciiTheme="minorHAnsi" w:hAnsiTheme="minorHAnsi" w:cstheme="minorHAnsi"/>
          <w:i/>
          <w:iCs/>
        </w:rPr>
        <w:t xml:space="preserve"> &amp; </w:t>
      </w:r>
      <w:proofErr w:type="spellStart"/>
      <w:r w:rsidRPr="00106960">
        <w:rPr>
          <w:rFonts w:asciiTheme="minorHAnsi" w:hAnsiTheme="minorHAnsi" w:cstheme="minorHAnsi"/>
          <w:i/>
          <w:iCs/>
        </w:rPr>
        <w:t>Tamimi</w:t>
      </w:r>
      <w:proofErr w:type="spellEnd"/>
      <w:r w:rsidRPr="00106960">
        <w:rPr>
          <w:rFonts w:asciiTheme="minorHAnsi" w:hAnsiTheme="minorHAnsi" w:cstheme="minorHAnsi"/>
          <w:i/>
          <w:iCs/>
        </w:rPr>
        <w:t xml:space="preserve"> </w:t>
      </w:r>
      <w:proofErr w:type="spellStart"/>
      <w:r w:rsidRPr="00106960">
        <w:rPr>
          <w:rFonts w:asciiTheme="minorHAnsi" w:hAnsiTheme="minorHAnsi" w:cstheme="minorHAnsi"/>
          <w:i/>
          <w:iCs/>
        </w:rPr>
        <w:t>Arab</w:t>
      </w:r>
      <w:proofErr w:type="spellEnd"/>
      <w:r w:rsidRPr="00106960">
        <w:rPr>
          <w:rFonts w:asciiTheme="minorHAnsi" w:hAnsiTheme="minorHAnsi" w:cstheme="minorHAnsi"/>
          <w:i/>
          <w:iCs/>
        </w:rPr>
        <w:t>, 2016)</w:t>
      </w:r>
    </w:p>
    <w:p w14:paraId="56E30B4D" w14:textId="77777777" w:rsidR="00106960" w:rsidRPr="00106960" w:rsidRDefault="00106960" w:rsidP="00106960">
      <w:pPr>
        <w:spacing w:line="340" w:lineRule="exact"/>
        <w:rPr>
          <w:rFonts w:asciiTheme="minorHAnsi" w:hAnsiTheme="minorHAnsi" w:cstheme="minorHAnsi"/>
        </w:rPr>
      </w:pPr>
    </w:p>
    <w:p w14:paraId="01A5ECEB" w14:textId="7C89E1AC" w:rsidR="00C5189F" w:rsidRDefault="008D3F65" w:rsidP="008D3F65">
      <w:pPr>
        <w:spacing w:line="340" w:lineRule="exact"/>
        <w:rPr>
          <w:rFonts w:asciiTheme="minorHAnsi" w:eastAsiaTheme="majorEastAsia" w:hAnsiTheme="minorHAnsi" w:cstheme="minorHAnsi"/>
          <w:b/>
          <w:bCs/>
        </w:rPr>
      </w:pPr>
      <w:r w:rsidRPr="008D3F65">
        <w:rPr>
          <w:rFonts w:asciiTheme="minorHAnsi" w:eastAsiaTheme="majorEastAsia" w:hAnsiTheme="minorHAnsi" w:cstheme="minorHAnsi"/>
          <w:b/>
          <w:bCs/>
        </w:rPr>
        <w:t>‘Doe maar normaal, dan doe je al gek genoeg’</w:t>
      </w:r>
      <w:r w:rsidR="005831D0">
        <w:rPr>
          <w:rFonts w:asciiTheme="minorHAnsi" w:eastAsiaTheme="majorEastAsia" w:hAnsiTheme="minorHAnsi" w:cstheme="minorHAnsi"/>
          <w:b/>
          <w:bCs/>
        </w:rPr>
        <w:t xml:space="preserve"> is een veel gehoorde </w:t>
      </w:r>
      <w:r w:rsidR="00E31C46">
        <w:rPr>
          <w:rFonts w:asciiTheme="minorHAnsi" w:eastAsiaTheme="majorEastAsia" w:hAnsiTheme="minorHAnsi" w:cstheme="minorHAnsi"/>
          <w:b/>
          <w:bCs/>
        </w:rPr>
        <w:t xml:space="preserve">uitdrukking </w:t>
      </w:r>
      <w:r w:rsidR="005831D0">
        <w:rPr>
          <w:rFonts w:asciiTheme="minorHAnsi" w:eastAsiaTheme="majorEastAsia" w:hAnsiTheme="minorHAnsi" w:cstheme="minorHAnsi"/>
          <w:b/>
          <w:bCs/>
        </w:rPr>
        <w:t>in Nederland.</w:t>
      </w:r>
      <w:r w:rsidR="00E31C46" w:rsidRPr="008D3F65">
        <w:rPr>
          <w:rFonts w:asciiTheme="minorHAnsi" w:eastAsiaTheme="majorEastAsia" w:hAnsiTheme="minorHAnsi" w:cstheme="minorHAnsi"/>
          <w:b/>
          <w:bCs/>
        </w:rPr>
        <w:t xml:space="preserve"> </w:t>
      </w:r>
      <w:r w:rsidR="00E82362">
        <w:rPr>
          <w:rFonts w:asciiTheme="minorHAnsi" w:eastAsiaTheme="majorEastAsia" w:hAnsiTheme="minorHAnsi" w:cstheme="minorHAnsi"/>
          <w:b/>
          <w:bCs/>
        </w:rPr>
        <w:t>Het is</w:t>
      </w:r>
      <w:r w:rsidR="00AD510E">
        <w:rPr>
          <w:rFonts w:asciiTheme="minorHAnsi" w:eastAsiaTheme="majorEastAsia" w:hAnsiTheme="minorHAnsi" w:cstheme="minorHAnsi"/>
          <w:b/>
          <w:bCs/>
        </w:rPr>
        <w:t xml:space="preserve"> </w:t>
      </w:r>
      <w:r w:rsidR="00321949">
        <w:rPr>
          <w:rFonts w:asciiTheme="minorHAnsi" w:eastAsiaTheme="majorEastAsia" w:hAnsiTheme="minorHAnsi" w:cstheme="minorHAnsi"/>
          <w:b/>
          <w:bCs/>
        </w:rPr>
        <w:t>oo</w:t>
      </w:r>
      <w:r w:rsidR="00A47DAF">
        <w:rPr>
          <w:rFonts w:asciiTheme="minorHAnsi" w:eastAsiaTheme="majorEastAsia" w:hAnsiTheme="minorHAnsi" w:cstheme="minorHAnsi"/>
          <w:b/>
          <w:bCs/>
        </w:rPr>
        <w:t xml:space="preserve">k een </w:t>
      </w:r>
      <w:r w:rsidR="00E82362">
        <w:rPr>
          <w:rFonts w:asciiTheme="minorHAnsi" w:eastAsiaTheme="majorEastAsia" w:hAnsiTheme="minorHAnsi" w:cstheme="minorHAnsi"/>
          <w:b/>
          <w:bCs/>
        </w:rPr>
        <w:t xml:space="preserve">uitdrukking </w:t>
      </w:r>
      <w:r w:rsidR="00A47DAF">
        <w:rPr>
          <w:rFonts w:asciiTheme="minorHAnsi" w:eastAsiaTheme="majorEastAsia" w:hAnsiTheme="minorHAnsi" w:cstheme="minorHAnsi"/>
          <w:b/>
          <w:bCs/>
        </w:rPr>
        <w:t xml:space="preserve">die </w:t>
      </w:r>
      <w:r w:rsidR="009D3DB2">
        <w:rPr>
          <w:rFonts w:asciiTheme="minorHAnsi" w:eastAsiaTheme="majorEastAsia" w:hAnsiTheme="minorHAnsi" w:cstheme="minorHAnsi"/>
          <w:b/>
          <w:bCs/>
        </w:rPr>
        <w:t xml:space="preserve">onduidelijkheid schept en </w:t>
      </w:r>
      <w:r w:rsidR="008545EB">
        <w:rPr>
          <w:rFonts w:asciiTheme="minorHAnsi" w:eastAsiaTheme="majorEastAsia" w:hAnsiTheme="minorHAnsi" w:cstheme="minorHAnsi"/>
          <w:b/>
          <w:bCs/>
        </w:rPr>
        <w:t xml:space="preserve">zelfs </w:t>
      </w:r>
      <w:r w:rsidR="00B54887">
        <w:rPr>
          <w:rFonts w:asciiTheme="minorHAnsi" w:eastAsiaTheme="majorEastAsia" w:hAnsiTheme="minorHAnsi" w:cstheme="minorHAnsi"/>
          <w:b/>
          <w:bCs/>
        </w:rPr>
        <w:t>ongemak kan veroorzaken</w:t>
      </w:r>
      <w:r w:rsidR="008E717C">
        <w:rPr>
          <w:rFonts w:asciiTheme="minorHAnsi" w:eastAsiaTheme="majorEastAsia" w:hAnsiTheme="minorHAnsi" w:cstheme="minorHAnsi"/>
          <w:b/>
          <w:bCs/>
        </w:rPr>
        <w:t xml:space="preserve">. </w:t>
      </w:r>
      <w:r w:rsidRPr="008D3F65">
        <w:rPr>
          <w:rFonts w:asciiTheme="minorHAnsi" w:eastAsiaTheme="majorEastAsia" w:hAnsiTheme="minorHAnsi" w:cstheme="minorHAnsi"/>
          <w:b/>
          <w:bCs/>
        </w:rPr>
        <w:t>Wa</w:t>
      </w:r>
      <w:r w:rsidR="008E717C">
        <w:rPr>
          <w:rFonts w:asciiTheme="minorHAnsi" w:eastAsiaTheme="majorEastAsia" w:hAnsiTheme="minorHAnsi" w:cstheme="minorHAnsi"/>
          <w:b/>
          <w:bCs/>
        </w:rPr>
        <w:t>n</w:t>
      </w:r>
      <w:r w:rsidRPr="008D3F65">
        <w:rPr>
          <w:rFonts w:asciiTheme="minorHAnsi" w:eastAsiaTheme="majorEastAsia" w:hAnsiTheme="minorHAnsi" w:cstheme="minorHAnsi"/>
          <w:b/>
          <w:bCs/>
        </w:rPr>
        <w:t xml:space="preserve">t </w:t>
      </w:r>
      <w:r w:rsidR="008E717C">
        <w:rPr>
          <w:rFonts w:asciiTheme="minorHAnsi" w:eastAsiaTheme="majorEastAsia" w:hAnsiTheme="minorHAnsi" w:cstheme="minorHAnsi"/>
          <w:b/>
          <w:bCs/>
        </w:rPr>
        <w:t xml:space="preserve">was </w:t>
      </w:r>
      <w:r w:rsidRPr="008D3F65">
        <w:rPr>
          <w:rFonts w:asciiTheme="minorHAnsi" w:eastAsiaTheme="majorEastAsia" w:hAnsiTheme="minorHAnsi" w:cstheme="minorHAnsi"/>
          <w:b/>
          <w:bCs/>
        </w:rPr>
        <w:t>is normaal</w:t>
      </w:r>
      <w:r w:rsidR="008E717C">
        <w:rPr>
          <w:rFonts w:asciiTheme="minorHAnsi" w:eastAsiaTheme="majorEastAsia" w:hAnsiTheme="minorHAnsi" w:cstheme="minorHAnsi"/>
          <w:b/>
          <w:bCs/>
        </w:rPr>
        <w:t>?</w:t>
      </w:r>
      <w:r w:rsidRPr="008D3F65">
        <w:rPr>
          <w:rFonts w:asciiTheme="minorHAnsi" w:eastAsiaTheme="majorEastAsia" w:hAnsiTheme="minorHAnsi" w:cstheme="minorHAnsi"/>
          <w:b/>
          <w:bCs/>
        </w:rPr>
        <w:t xml:space="preserve"> </w:t>
      </w:r>
      <w:r w:rsidR="008E717C">
        <w:rPr>
          <w:rFonts w:asciiTheme="minorHAnsi" w:eastAsiaTheme="majorEastAsia" w:hAnsiTheme="minorHAnsi" w:cstheme="minorHAnsi"/>
          <w:b/>
          <w:bCs/>
        </w:rPr>
        <w:t>E</w:t>
      </w:r>
      <w:r w:rsidRPr="008D3F65">
        <w:rPr>
          <w:rFonts w:asciiTheme="minorHAnsi" w:eastAsiaTheme="majorEastAsia" w:hAnsiTheme="minorHAnsi" w:cstheme="minorHAnsi"/>
          <w:b/>
          <w:bCs/>
        </w:rPr>
        <w:t xml:space="preserve">n wie bepaalt dat? </w:t>
      </w:r>
    </w:p>
    <w:p w14:paraId="152C80B4" w14:textId="6B31DD08" w:rsidR="008D3F65" w:rsidRPr="008D3F65" w:rsidRDefault="008D3F65" w:rsidP="008D3F65">
      <w:pPr>
        <w:spacing w:line="340" w:lineRule="exact"/>
        <w:rPr>
          <w:rFonts w:asciiTheme="minorHAnsi" w:eastAsiaTheme="majorEastAsia" w:hAnsiTheme="minorHAnsi" w:cstheme="minorHAnsi"/>
          <w:b/>
          <w:bCs/>
        </w:rPr>
      </w:pPr>
      <w:r w:rsidRPr="008D3F65">
        <w:rPr>
          <w:rFonts w:asciiTheme="minorHAnsi" w:eastAsiaTheme="majorEastAsia" w:hAnsiTheme="minorHAnsi" w:cstheme="minorHAnsi"/>
          <w:b/>
          <w:bCs/>
        </w:rPr>
        <w:t>Nederland is een seculiere rechtsstaat, in de volksmond vrij vertaald naar: scheiding tussen kerk en staat. H</w:t>
      </w:r>
      <w:r w:rsidR="004B2308">
        <w:rPr>
          <w:rFonts w:asciiTheme="minorHAnsi" w:eastAsiaTheme="majorEastAsia" w:hAnsiTheme="minorHAnsi" w:cstheme="minorHAnsi"/>
          <w:b/>
          <w:bCs/>
        </w:rPr>
        <w:t>et</w:t>
      </w:r>
      <w:r w:rsidRPr="008D3F65">
        <w:rPr>
          <w:rFonts w:asciiTheme="minorHAnsi" w:eastAsiaTheme="majorEastAsia" w:hAnsiTheme="minorHAnsi" w:cstheme="minorHAnsi"/>
          <w:b/>
          <w:bCs/>
        </w:rPr>
        <w:t xml:space="preserve"> idee dat religie ‘achter de voordeur’ hoort en vooral niet </w:t>
      </w:r>
      <w:r w:rsidR="008C2EAB">
        <w:rPr>
          <w:rFonts w:asciiTheme="minorHAnsi" w:eastAsiaTheme="majorEastAsia" w:hAnsiTheme="minorHAnsi" w:cstheme="minorHAnsi"/>
          <w:b/>
          <w:bCs/>
        </w:rPr>
        <w:t>zichtbaar moet zijn</w:t>
      </w:r>
      <w:r w:rsidRPr="008D3F65">
        <w:rPr>
          <w:rFonts w:asciiTheme="minorHAnsi" w:eastAsiaTheme="majorEastAsia" w:hAnsiTheme="minorHAnsi" w:cstheme="minorHAnsi"/>
          <w:b/>
          <w:bCs/>
        </w:rPr>
        <w:t xml:space="preserve"> in het publieke domein heeft hier sterk mee te maken (</w:t>
      </w:r>
      <w:proofErr w:type="spellStart"/>
      <w:r w:rsidRPr="008D3F65">
        <w:rPr>
          <w:rFonts w:asciiTheme="minorHAnsi" w:eastAsiaTheme="majorEastAsia" w:hAnsiTheme="minorHAnsi" w:cstheme="minorHAnsi"/>
          <w:b/>
          <w:bCs/>
        </w:rPr>
        <w:t>Tamimi</w:t>
      </w:r>
      <w:proofErr w:type="spellEnd"/>
      <w:r w:rsidRPr="008D3F65">
        <w:rPr>
          <w:rFonts w:asciiTheme="minorHAnsi" w:eastAsiaTheme="majorEastAsia" w:hAnsiTheme="minorHAnsi" w:cstheme="minorHAnsi"/>
          <w:b/>
          <w:bCs/>
        </w:rPr>
        <w:t xml:space="preserve"> </w:t>
      </w:r>
      <w:proofErr w:type="spellStart"/>
      <w:r w:rsidRPr="008D3F65">
        <w:rPr>
          <w:rFonts w:asciiTheme="minorHAnsi" w:eastAsiaTheme="majorEastAsia" w:hAnsiTheme="minorHAnsi" w:cstheme="minorHAnsi"/>
          <w:b/>
          <w:bCs/>
        </w:rPr>
        <w:t>Arab</w:t>
      </w:r>
      <w:proofErr w:type="spellEnd"/>
      <w:r w:rsidRPr="008D3F65">
        <w:rPr>
          <w:rFonts w:asciiTheme="minorHAnsi" w:eastAsiaTheme="majorEastAsia" w:hAnsiTheme="minorHAnsi" w:cstheme="minorHAnsi"/>
          <w:b/>
          <w:bCs/>
        </w:rPr>
        <w:t xml:space="preserve">, 2017a, p. 13). </w:t>
      </w:r>
      <w:r w:rsidR="00EA6764">
        <w:rPr>
          <w:rFonts w:asciiTheme="minorHAnsi" w:eastAsiaTheme="majorEastAsia" w:hAnsiTheme="minorHAnsi" w:cstheme="minorHAnsi"/>
          <w:b/>
          <w:bCs/>
        </w:rPr>
        <w:t>Maar</w:t>
      </w:r>
      <w:r w:rsidRPr="008D3F65">
        <w:rPr>
          <w:rFonts w:asciiTheme="minorHAnsi" w:eastAsiaTheme="majorEastAsia" w:hAnsiTheme="minorHAnsi" w:cstheme="minorHAnsi"/>
          <w:b/>
          <w:bCs/>
        </w:rPr>
        <w:t xml:space="preserve"> is dit terecht? Een seculiere rechtsstaat is niet hetzelfde als een seculiere samenleving. Welke vormen van secularisme zijn er? Hoe zien wij </w:t>
      </w:r>
      <w:r w:rsidR="00AE1417">
        <w:rPr>
          <w:rFonts w:asciiTheme="minorHAnsi" w:eastAsiaTheme="majorEastAsia" w:hAnsiTheme="minorHAnsi" w:cstheme="minorHAnsi"/>
          <w:b/>
          <w:bCs/>
        </w:rPr>
        <w:t>die</w:t>
      </w:r>
      <w:r w:rsidRPr="008D3F65">
        <w:rPr>
          <w:rFonts w:asciiTheme="minorHAnsi" w:eastAsiaTheme="majorEastAsia" w:hAnsiTheme="minorHAnsi" w:cstheme="minorHAnsi"/>
          <w:b/>
          <w:bCs/>
        </w:rPr>
        <w:t xml:space="preserve"> terug in het publieke debat </w:t>
      </w:r>
      <w:r w:rsidR="00A84284">
        <w:rPr>
          <w:rFonts w:asciiTheme="minorHAnsi" w:eastAsiaTheme="majorEastAsia" w:hAnsiTheme="minorHAnsi" w:cstheme="minorHAnsi"/>
          <w:b/>
          <w:bCs/>
        </w:rPr>
        <w:t>en in</w:t>
      </w:r>
      <w:r w:rsidR="00A84284" w:rsidRPr="008D3F65">
        <w:rPr>
          <w:rFonts w:asciiTheme="minorHAnsi" w:eastAsiaTheme="majorEastAsia" w:hAnsiTheme="minorHAnsi" w:cstheme="minorHAnsi"/>
          <w:b/>
          <w:bCs/>
        </w:rPr>
        <w:t xml:space="preserve"> </w:t>
      </w:r>
      <w:r w:rsidRPr="008D3F65">
        <w:rPr>
          <w:rFonts w:asciiTheme="minorHAnsi" w:eastAsiaTheme="majorEastAsia" w:hAnsiTheme="minorHAnsi" w:cstheme="minorHAnsi"/>
          <w:b/>
          <w:bCs/>
        </w:rPr>
        <w:t xml:space="preserve">de besluitvorming in Nederland </w:t>
      </w:r>
      <w:r w:rsidR="00A60014" w:rsidRPr="008D3F65">
        <w:rPr>
          <w:rFonts w:asciiTheme="minorHAnsi" w:eastAsiaTheme="majorEastAsia" w:hAnsiTheme="minorHAnsi" w:cstheme="minorHAnsi"/>
          <w:b/>
          <w:bCs/>
        </w:rPr>
        <w:t>over</w:t>
      </w:r>
      <w:r w:rsidR="00A60014">
        <w:rPr>
          <w:rFonts w:asciiTheme="minorHAnsi" w:eastAsiaTheme="majorEastAsia" w:hAnsiTheme="minorHAnsi" w:cstheme="minorHAnsi"/>
          <w:b/>
          <w:bCs/>
        </w:rPr>
        <w:t xml:space="preserve"> </w:t>
      </w:r>
      <w:r w:rsidRPr="008D3F65">
        <w:rPr>
          <w:rFonts w:asciiTheme="minorHAnsi" w:eastAsiaTheme="majorEastAsia" w:hAnsiTheme="minorHAnsi" w:cstheme="minorHAnsi"/>
          <w:b/>
          <w:bCs/>
        </w:rPr>
        <w:t xml:space="preserve">religieuze uitingen in het publieke domein? </w:t>
      </w:r>
    </w:p>
    <w:p w14:paraId="21A8EE5F" w14:textId="77777777" w:rsidR="00106960" w:rsidRPr="00106960" w:rsidRDefault="00106960" w:rsidP="00106960">
      <w:pPr>
        <w:spacing w:line="340" w:lineRule="exact"/>
        <w:rPr>
          <w:rFonts w:asciiTheme="minorHAnsi" w:hAnsiTheme="minorHAnsi" w:cstheme="minorHAnsi"/>
        </w:rPr>
      </w:pPr>
    </w:p>
    <w:p w14:paraId="39802236" w14:textId="4CD188F2" w:rsidR="00A566B9" w:rsidRDefault="009A1409" w:rsidP="00106960">
      <w:pPr>
        <w:spacing w:line="340" w:lineRule="exact"/>
        <w:rPr>
          <w:rFonts w:asciiTheme="minorHAnsi" w:hAnsiTheme="minorHAnsi" w:cstheme="minorHAnsi"/>
        </w:rPr>
      </w:pPr>
      <w:r w:rsidRPr="00106960">
        <w:rPr>
          <w:rFonts w:asciiTheme="minorHAnsi" w:hAnsiTheme="minorHAnsi" w:cstheme="minorHAnsi"/>
        </w:rPr>
        <w:t xml:space="preserve">De </w:t>
      </w:r>
      <w:proofErr w:type="spellStart"/>
      <w:r w:rsidRPr="00106960">
        <w:rPr>
          <w:rFonts w:asciiTheme="minorHAnsi" w:hAnsiTheme="minorHAnsi" w:cstheme="minorHAnsi"/>
        </w:rPr>
        <w:t>azan</w:t>
      </w:r>
      <w:proofErr w:type="spellEnd"/>
      <w:r w:rsidRPr="00106960">
        <w:rPr>
          <w:rFonts w:asciiTheme="minorHAnsi" w:hAnsiTheme="minorHAnsi" w:cstheme="minorHAnsi"/>
        </w:rPr>
        <w:t xml:space="preserve"> (oproep tot gebed</w:t>
      </w:r>
      <w:r w:rsidR="00623AD5">
        <w:rPr>
          <w:rFonts w:asciiTheme="minorHAnsi" w:hAnsiTheme="minorHAnsi" w:cstheme="minorHAnsi"/>
        </w:rPr>
        <w:t xml:space="preserve"> in de islam</w:t>
      </w:r>
      <w:r w:rsidRPr="00106960">
        <w:rPr>
          <w:rFonts w:asciiTheme="minorHAnsi" w:hAnsiTheme="minorHAnsi" w:cstheme="minorHAnsi"/>
        </w:rPr>
        <w:t xml:space="preserve">) </w:t>
      </w:r>
      <w:r w:rsidR="00DB1434">
        <w:rPr>
          <w:rFonts w:asciiTheme="minorHAnsi" w:hAnsiTheme="minorHAnsi" w:cstheme="minorHAnsi"/>
        </w:rPr>
        <w:t xml:space="preserve">geeft aan dat het tijd is voor </w:t>
      </w:r>
      <w:r w:rsidR="0052103C">
        <w:rPr>
          <w:rFonts w:asciiTheme="minorHAnsi" w:hAnsiTheme="minorHAnsi" w:cstheme="minorHAnsi"/>
        </w:rPr>
        <w:t xml:space="preserve">het gebed. </w:t>
      </w:r>
      <w:r w:rsidR="00354EF8">
        <w:rPr>
          <w:rFonts w:asciiTheme="minorHAnsi" w:hAnsiTheme="minorHAnsi" w:cstheme="minorHAnsi"/>
        </w:rPr>
        <w:t>Het</w:t>
      </w:r>
      <w:r w:rsidR="008B61E2">
        <w:rPr>
          <w:rFonts w:asciiTheme="minorHAnsi" w:hAnsiTheme="minorHAnsi" w:cstheme="minorHAnsi"/>
        </w:rPr>
        <w:t xml:space="preserve"> horen van</w:t>
      </w:r>
      <w:r w:rsidR="0052103C">
        <w:rPr>
          <w:rFonts w:asciiTheme="minorHAnsi" w:hAnsiTheme="minorHAnsi" w:cstheme="minorHAnsi"/>
        </w:rPr>
        <w:t xml:space="preserve"> de </w:t>
      </w:r>
      <w:proofErr w:type="spellStart"/>
      <w:r w:rsidR="0052103C">
        <w:rPr>
          <w:rFonts w:asciiTheme="minorHAnsi" w:hAnsiTheme="minorHAnsi" w:cstheme="minorHAnsi"/>
        </w:rPr>
        <w:t>azan</w:t>
      </w:r>
      <w:proofErr w:type="spellEnd"/>
      <w:r w:rsidR="0052103C">
        <w:rPr>
          <w:rFonts w:asciiTheme="minorHAnsi" w:hAnsiTheme="minorHAnsi" w:cstheme="minorHAnsi"/>
        </w:rPr>
        <w:t xml:space="preserve"> </w:t>
      </w:r>
      <w:r w:rsidR="00961A57">
        <w:rPr>
          <w:rFonts w:asciiTheme="minorHAnsi" w:hAnsiTheme="minorHAnsi" w:cstheme="minorHAnsi"/>
        </w:rPr>
        <w:t xml:space="preserve">raakt de ziel van de gelovige moslim; </w:t>
      </w:r>
      <w:r w:rsidR="001D642E">
        <w:rPr>
          <w:rFonts w:asciiTheme="minorHAnsi" w:hAnsiTheme="minorHAnsi" w:cstheme="minorHAnsi"/>
        </w:rPr>
        <w:t>de oproep</w:t>
      </w:r>
      <w:r w:rsidR="00961A57">
        <w:rPr>
          <w:rFonts w:asciiTheme="minorHAnsi" w:hAnsiTheme="minorHAnsi" w:cstheme="minorHAnsi"/>
        </w:rPr>
        <w:t xml:space="preserve"> </w:t>
      </w:r>
      <w:r w:rsidR="008F6B4A">
        <w:rPr>
          <w:rFonts w:asciiTheme="minorHAnsi" w:hAnsiTheme="minorHAnsi" w:cstheme="minorHAnsi"/>
        </w:rPr>
        <w:t xml:space="preserve">brengt </w:t>
      </w:r>
      <w:r w:rsidR="00961A57">
        <w:rPr>
          <w:rFonts w:asciiTheme="minorHAnsi" w:hAnsiTheme="minorHAnsi" w:cstheme="minorHAnsi"/>
        </w:rPr>
        <w:t>hem</w:t>
      </w:r>
      <w:r w:rsidR="00356369">
        <w:rPr>
          <w:rFonts w:asciiTheme="minorHAnsi" w:hAnsiTheme="minorHAnsi" w:cstheme="minorHAnsi"/>
        </w:rPr>
        <w:t xml:space="preserve"> in de </w:t>
      </w:r>
      <w:r w:rsidR="00133548">
        <w:rPr>
          <w:rFonts w:asciiTheme="minorHAnsi" w:hAnsiTheme="minorHAnsi" w:cstheme="minorHAnsi"/>
        </w:rPr>
        <w:t>gemoedstoestand</w:t>
      </w:r>
      <w:r w:rsidR="009B582A">
        <w:rPr>
          <w:rFonts w:asciiTheme="minorHAnsi" w:hAnsiTheme="minorHAnsi" w:cstheme="minorHAnsi"/>
        </w:rPr>
        <w:t xml:space="preserve"> </w:t>
      </w:r>
      <w:r w:rsidR="00CF58C7">
        <w:rPr>
          <w:rFonts w:asciiTheme="minorHAnsi" w:hAnsiTheme="minorHAnsi" w:cstheme="minorHAnsi"/>
        </w:rPr>
        <w:t>waarin hij helemaal gericht is op</w:t>
      </w:r>
      <w:r w:rsidR="004E7D94">
        <w:rPr>
          <w:rFonts w:asciiTheme="minorHAnsi" w:hAnsiTheme="minorHAnsi" w:cstheme="minorHAnsi"/>
        </w:rPr>
        <w:t xml:space="preserve"> </w:t>
      </w:r>
      <w:r w:rsidR="0062497C">
        <w:rPr>
          <w:rFonts w:asciiTheme="minorHAnsi" w:hAnsiTheme="minorHAnsi" w:cstheme="minorHAnsi"/>
        </w:rPr>
        <w:t>zijn</w:t>
      </w:r>
      <w:r w:rsidR="004E7D94">
        <w:rPr>
          <w:rFonts w:asciiTheme="minorHAnsi" w:hAnsiTheme="minorHAnsi" w:cstheme="minorHAnsi"/>
        </w:rPr>
        <w:t xml:space="preserve"> geloof</w:t>
      </w:r>
      <w:r w:rsidR="004A6C78">
        <w:rPr>
          <w:rFonts w:asciiTheme="minorHAnsi" w:hAnsiTheme="minorHAnsi" w:cstheme="minorHAnsi"/>
        </w:rPr>
        <w:t xml:space="preserve"> </w:t>
      </w:r>
      <w:r w:rsidR="00106960" w:rsidRPr="00106960">
        <w:rPr>
          <w:rFonts w:asciiTheme="minorHAnsi" w:hAnsiTheme="minorHAnsi" w:cstheme="minorHAnsi"/>
        </w:rPr>
        <w:t>(</w:t>
      </w:r>
      <w:proofErr w:type="spellStart"/>
      <w:r w:rsidR="00106960" w:rsidRPr="00106960">
        <w:rPr>
          <w:rFonts w:asciiTheme="minorHAnsi" w:hAnsiTheme="minorHAnsi" w:cstheme="minorHAnsi"/>
        </w:rPr>
        <w:t>Tamimi</w:t>
      </w:r>
      <w:proofErr w:type="spellEnd"/>
      <w:r w:rsidR="00106960" w:rsidRPr="00106960">
        <w:rPr>
          <w:rFonts w:asciiTheme="minorHAnsi" w:hAnsiTheme="minorHAnsi" w:cstheme="minorHAnsi"/>
        </w:rPr>
        <w:t xml:space="preserve"> </w:t>
      </w:r>
      <w:proofErr w:type="spellStart"/>
      <w:r w:rsidR="00106960" w:rsidRPr="00106960">
        <w:rPr>
          <w:rFonts w:asciiTheme="minorHAnsi" w:hAnsiTheme="minorHAnsi" w:cstheme="minorHAnsi"/>
        </w:rPr>
        <w:t>Arab</w:t>
      </w:r>
      <w:proofErr w:type="spellEnd"/>
      <w:r w:rsidR="00106960" w:rsidRPr="00106960">
        <w:rPr>
          <w:rFonts w:asciiTheme="minorHAnsi" w:hAnsiTheme="minorHAnsi" w:cstheme="minorHAnsi"/>
        </w:rPr>
        <w:t xml:space="preserve">, 2017a, p. 21). </w:t>
      </w:r>
    </w:p>
    <w:p w14:paraId="2001268A" w14:textId="3373076A" w:rsidR="00106960" w:rsidRPr="0078404E" w:rsidRDefault="00106960" w:rsidP="00106960">
      <w:pPr>
        <w:spacing w:line="340" w:lineRule="exact"/>
        <w:rPr>
          <w:rFonts w:asciiTheme="minorHAnsi" w:hAnsiTheme="minorHAnsi" w:cstheme="minorHAnsi"/>
        </w:rPr>
      </w:pPr>
      <w:r w:rsidRPr="00106960">
        <w:rPr>
          <w:rFonts w:asciiTheme="minorHAnsi" w:hAnsiTheme="minorHAnsi" w:cstheme="minorHAnsi"/>
        </w:rPr>
        <w:t xml:space="preserve">Het </w:t>
      </w:r>
      <w:r w:rsidR="00F84FBE">
        <w:rPr>
          <w:rFonts w:asciiTheme="minorHAnsi" w:hAnsiTheme="minorHAnsi" w:cstheme="minorHAnsi"/>
        </w:rPr>
        <w:t xml:space="preserve">laten </w:t>
      </w:r>
      <w:r w:rsidRPr="00106960">
        <w:rPr>
          <w:rFonts w:asciiTheme="minorHAnsi" w:hAnsiTheme="minorHAnsi" w:cstheme="minorHAnsi"/>
        </w:rPr>
        <w:t>hóren van d</w:t>
      </w:r>
      <w:r w:rsidR="00B27278">
        <w:rPr>
          <w:rFonts w:asciiTheme="minorHAnsi" w:hAnsiTheme="minorHAnsi" w:cstheme="minorHAnsi"/>
        </w:rPr>
        <w:t>i</w:t>
      </w:r>
      <w:r w:rsidRPr="00106960">
        <w:rPr>
          <w:rFonts w:asciiTheme="minorHAnsi" w:hAnsiTheme="minorHAnsi" w:cstheme="minorHAnsi"/>
        </w:rPr>
        <w:t xml:space="preserve">e </w:t>
      </w:r>
      <w:r w:rsidR="00F84FBE">
        <w:rPr>
          <w:rFonts w:asciiTheme="minorHAnsi" w:hAnsiTheme="minorHAnsi" w:cstheme="minorHAnsi"/>
        </w:rPr>
        <w:t>oproep</w:t>
      </w:r>
      <w:r w:rsidR="00B27278">
        <w:rPr>
          <w:rFonts w:asciiTheme="minorHAnsi" w:hAnsiTheme="minorHAnsi" w:cstheme="minorHAnsi"/>
        </w:rPr>
        <w:t xml:space="preserve"> en er gehoor aan geven </w:t>
      </w:r>
      <w:r w:rsidRPr="00106960">
        <w:rPr>
          <w:rFonts w:asciiTheme="minorHAnsi" w:hAnsiTheme="minorHAnsi" w:cstheme="minorHAnsi"/>
        </w:rPr>
        <w:t>is een fundamenteel deel van religies</w:t>
      </w:r>
      <w:r w:rsidR="00B27278">
        <w:rPr>
          <w:rFonts w:asciiTheme="minorHAnsi" w:hAnsiTheme="minorHAnsi" w:cstheme="minorHAnsi"/>
        </w:rPr>
        <w:t xml:space="preserve"> als </w:t>
      </w:r>
      <w:r w:rsidRPr="00106960">
        <w:rPr>
          <w:rFonts w:asciiTheme="minorHAnsi" w:hAnsiTheme="minorHAnsi" w:cstheme="minorHAnsi"/>
        </w:rPr>
        <w:t xml:space="preserve">het christendom en de islam (ibid.). </w:t>
      </w:r>
      <w:r w:rsidR="00ED3811">
        <w:rPr>
          <w:rFonts w:asciiTheme="minorHAnsi" w:hAnsiTheme="minorHAnsi" w:cstheme="minorHAnsi"/>
        </w:rPr>
        <w:t>V</w:t>
      </w:r>
      <w:r w:rsidRPr="00106960">
        <w:rPr>
          <w:rFonts w:asciiTheme="minorHAnsi" w:hAnsiTheme="minorHAnsi" w:cstheme="minorHAnsi"/>
        </w:rPr>
        <w:t xml:space="preserve">rijheid van godsdienst en oproepen tot gebed </w:t>
      </w:r>
      <w:r w:rsidR="00ED3811">
        <w:rPr>
          <w:rFonts w:asciiTheme="minorHAnsi" w:hAnsiTheme="minorHAnsi" w:cstheme="minorHAnsi"/>
        </w:rPr>
        <w:t>zijn in</w:t>
      </w:r>
      <w:r w:rsidR="00ED3811" w:rsidRPr="00106960">
        <w:rPr>
          <w:rFonts w:asciiTheme="minorHAnsi" w:hAnsiTheme="minorHAnsi" w:cstheme="minorHAnsi"/>
        </w:rPr>
        <w:t xml:space="preserve"> een seculier land</w:t>
      </w:r>
      <w:r w:rsidR="00ED3811">
        <w:rPr>
          <w:rFonts w:asciiTheme="minorHAnsi" w:hAnsiTheme="minorHAnsi" w:cstheme="minorHAnsi"/>
        </w:rPr>
        <w:t xml:space="preserve"> grondwettelijk</w:t>
      </w:r>
      <w:r w:rsidRPr="00106960">
        <w:rPr>
          <w:rFonts w:asciiTheme="minorHAnsi" w:hAnsiTheme="minorHAnsi" w:cstheme="minorHAnsi"/>
        </w:rPr>
        <w:t xml:space="preserve"> beschermd</w:t>
      </w:r>
      <w:r w:rsidR="00AD2AF1">
        <w:rPr>
          <w:rFonts w:asciiTheme="minorHAnsi" w:hAnsiTheme="minorHAnsi" w:cstheme="minorHAnsi"/>
        </w:rPr>
        <w:t xml:space="preserve">. </w:t>
      </w:r>
      <w:r w:rsidR="005054BA">
        <w:rPr>
          <w:rFonts w:asciiTheme="minorHAnsi" w:hAnsiTheme="minorHAnsi" w:cstheme="minorHAnsi"/>
        </w:rPr>
        <w:t>Het laten klinken van de</w:t>
      </w:r>
      <w:r w:rsidRPr="00106960">
        <w:rPr>
          <w:rFonts w:asciiTheme="minorHAnsi" w:hAnsiTheme="minorHAnsi" w:cstheme="minorHAnsi"/>
        </w:rPr>
        <w:t xml:space="preserve"> </w:t>
      </w:r>
      <w:proofErr w:type="spellStart"/>
      <w:r w:rsidRPr="00106960">
        <w:rPr>
          <w:rFonts w:asciiTheme="minorHAnsi" w:hAnsiTheme="minorHAnsi" w:cstheme="minorHAnsi"/>
        </w:rPr>
        <w:t>azan</w:t>
      </w:r>
      <w:proofErr w:type="spellEnd"/>
      <w:r w:rsidRPr="00106960">
        <w:rPr>
          <w:rFonts w:asciiTheme="minorHAnsi" w:hAnsiTheme="minorHAnsi" w:cstheme="minorHAnsi"/>
        </w:rPr>
        <w:t xml:space="preserve"> </w:t>
      </w:r>
      <w:r w:rsidR="001372DA">
        <w:rPr>
          <w:rFonts w:asciiTheme="minorHAnsi" w:hAnsiTheme="minorHAnsi" w:cstheme="minorHAnsi"/>
        </w:rPr>
        <w:t>zou dus</w:t>
      </w:r>
      <w:r w:rsidR="005054BA">
        <w:rPr>
          <w:rFonts w:asciiTheme="minorHAnsi" w:hAnsiTheme="minorHAnsi" w:cstheme="minorHAnsi"/>
        </w:rPr>
        <w:t xml:space="preserve"> geen</w:t>
      </w:r>
      <w:r w:rsidRPr="00106960">
        <w:rPr>
          <w:rFonts w:asciiTheme="minorHAnsi" w:hAnsiTheme="minorHAnsi" w:cstheme="minorHAnsi"/>
        </w:rPr>
        <w:t xml:space="preserve"> problemen </w:t>
      </w:r>
      <w:r w:rsidR="001372DA">
        <w:rPr>
          <w:rFonts w:asciiTheme="minorHAnsi" w:hAnsiTheme="minorHAnsi" w:cstheme="minorHAnsi"/>
        </w:rPr>
        <w:t>moeten</w:t>
      </w:r>
      <w:r w:rsidR="004F398B">
        <w:rPr>
          <w:rFonts w:asciiTheme="minorHAnsi" w:hAnsiTheme="minorHAnsi" w:cstheme="minorHAnsi"/>
        </w:rPr>
        <w:t xml:space="preserve"> </w:t>
      </w:r>
      <w:r w:rsidR="005054BA">
        <w:rPr>
          <w:rFonts w:asciiTheme="minorHAnsi" w:hAnsiTheme="minorHAnsi" w:cstheme="minorHAnsi"/>
        </w:rPr>
        <w:t>opleveren</w:t>
      </w:r>
      <w:r w:rsidRPr="00106960">
        <w:rPr>
          <w:rFonts w:asciiTheme="minorHAnsi" w:hAnsiTheme="minorHAnsi" w:cstheme="minorHAnsi"/>
        </w:rPr>
        <w:t xml:space="preserve">. Toch </w:t>
      </w:r>
      <w:r w:rsidR="0012659E">
        <w:rPr>
          <w:rFonts w:asciiTheme="minorHAnsi" w:hAnsiTheme="minorHAnsi" w:cstheme="minorHAnsi"/>
        </w:rPr>
        <w:t xml:space="preserve">zijn er mensen die </w:t>
      </w:r>
      <w:r w:rsidRPr="00106960">
        <w:rPr>
          <w:rFonts w:asciiTheme="minorHAnsi" w:hAnsiTheme="minorHAnsi" w:cstheme="minorHAnsi"/>
        </w:rPr>
        <w:t xml:space="preserve">zich ongemakkelijk </w:t>
      </w:r>
      <w:r w:rsidR="0012659E">
        <w:rPr>
          <w:rFonts w:asciiTheme="minorHAnsi" w:hAnsiTheme="minorHAnsi" w:cstheme="minorHAnsi"/>
        </w:rPr>
        <w:t xml:space="preserve">voelen </w:t>
      </w:r>
      <w:r w:rsidRPr="00106960">
        <w:rPr>
          <w:rFonts w:asciiTheme="minorHAnsi" w:hAnsiTheme="minorHAnsi" w:cstheme="minorHAnsi"/>
        </w:rPr>
        <w:t xml:space="preserve">zodra moskeeën aankondigen </w:t>
      </w:r>
      <w:r w:rsidR="00B339B3">
        <w:rPr>
          <w:rFonts w:asciiTheme="minorHAnsi" w:hAnsiTheme="minorHAnsi" w:cstheme="minorHAnsi"/>
        </w:rPr>
        <w:t xml:space="preserve">dat zij </w:t>
      </w:r>
      <w:r w:rsidR="00F130D8">
        <w:rPr>
          <w:rFonts w:asciiTheme="minorHAnsi" w:hAnsiTheme="minorHAnsi" w:cstheme="minorHAnsi"/>
        </w:rPr>
        <w:t xml:space="preserve">de </w:t>
      </w:r>
      <w:proofErr w:type="spellStart"/>
      <w:r w:rsidR="00F130D8">
        <w:rPr>
          <w:rFonts w:asciiTheme="minorHAnsi" w:hAnsiTheme="minorHAnsi" w:cstheme="minorHAnsi"/>
        </w:rPr>
        <w:t>azan</w:t>
      </w:r>
      <w:proofErr w:type="spellEnd"/>
      <w:r w:rsidR="00EF2E71">
        <w:rPr>
          <w:rFonts w:asciiTheme="minorHAnsi" w:hAnsiTheme="minorHAnsi" w:cstheme="minorHAnsi"/>
        </w:rPr>
        <w:t xml:space="preserve"> </w:t>
      </w:r>
      <w:r w:rsidR="00B339B3">
        <w:rPr>
          <w:rFonts w:asciiTheme="minorHAnsi" w:hAnsiTheme="minorHAnsi" w:cstheme="minorHAnsi"/>
        </w:rPr>
        <w:t>door middel van luidsprekers gaan</w:t>
      </w:r>
      <w:r w:rsidR="00EF2E71">
        <w:rPr>
          <w:rFonts w:asciiTheme="minorHAnsi" w:hAnsiTheme="minorHAnsi" w:cstheme="minorHAnsi"/>
        </w:rPr>
        <w:t xml:space="preserve"> laten horen</w:t>
      </w:r>
      <w:r w:rsidRPr="00106960">
        <w:rPr>
          <w:rFonts w:asciiTheme="minorHAnsi" w:hAnsiTheme="minorHAnsi" w:cstheme="minorHAnsi"/>
        </w:rPr>
        <w:t xml:space="preserve">. </w:t>
      </w:r>
      <w:r w:rsidR="00EC4064">
        <w:rPr>
          <w:rFonts w:asciiTheme="minorHAnsi" w:hAnsiTheme="minorHAnsi" w:cstheme="minorHAnsi"/>
        </w:rPr>
        <w:t xml:space="preserve">Burgemeester van Amsterdam </w:t>
      </w:r>
      <w:r w:rsidRPr="00106960">
        <w:rPr>
          <w:rFonts w:asciiTheme="minorHAnsi" w:hAnsiTheme="minorHAnsi" w:cstheme="minorHAnsi"/>
        </w:rPr>
        <w:t xml:space="preserve">Femke Halsema benadrukte </w:t>
      </w:r>
      <w:r w:rsidR="00811487">
        <w:rPr>
          <w:rFonts w:asciiTheme="minorHAnsi" w:hAnsiTheme="minorHAnsi" w:cstheme="minorHAnsi"/>
        </w:rPr>
        <w:t xml:space="preserve">in </w:t>
      </w:r>
      <w:r w:rsidR="00E06905">
        <w:rPr>
          <w:rFonts w:asciiTheme="minorHAnsi" w:hAnsiTheme="minorHAnsi" w:cstheme="minorHAnsi"/>
        </w:rPr>
        <w:t xml:space="preserve">het </w:t>
      </w:r>
      <w:r w:rsidR="00811487">
        <w:rPr>
          <w:rFonts w:asciiTheme="minorHAnsi" w:hAnsiTheme="minorHAnsi" w:cstheme="minorHAnsi"/>
        </w:rPr>
        <w:t xml:space="preserve">AD </w:t>
      </w:r>
      <w:r w:rsidRPr="00106960">
        <w:rPr>
          <w:rFonts w:asciiTheme="minorHAnsi" w:hAnsiTheme="minorHAnsi" w:cstheme="minorHAnsi"/>
        </w:rPr>
        <w:t xml:space="preserve">dat een versterkte oproep mag, maar </w:t>
      </w:r>
      <w:r w:rsidR="00EC4064">
        <w:rPr>
          <w:rFonts w:asciiTheme="minorHAnsi" w:hAnsiTheme="minorHAnsi" w:cstheme="minorHAnsi"/>
        </w:rPr>
        <w:t xml:space="preserve">voegde </w:t>
      </w:r>
      <w:r w:rsidR="00E06905">
        <w:rPr>
          <w:rFonts w:asciiTheme="minorHAnsi" w:hAnsiTheme="minorHAnsi" w:cstheme="minorHAnsi"/>
        </w:rPr>
        <w:t>daa</w:t>
      </w:r>
      <w:r w:rsidR="00EC4064">
        <w:rPr>
          <w:rFonts w:asciiTheme="minorHAnsi" w:hAnsiTheme="minorHAnsi" w:cstheme="minorHAnsi"/>
        </w:rPr>
        <w:t xml:space="preserve">raan toe </w:t>
      </w:r>
      <w:r w:rsidRPr="00106960">
        <w:rPr>
          <w:rFonts w:asciiTheme="minorHAnsi" w:hAnsiTheme="minorHAnsi" w:cstheme="minorHAnsi"/>
        </w:rPr>
        <w:t xml:space="preserve">dat zij </w:t>
      </w:r>
      <w:r w:rsidR="00963663">
        <w:rPr>
          <w:rFonts w:asciiTheme="minorHAnsi" w:hAnsiTheme="minorHAnsi" w:cstheme="minorHAnsi"/>
        </w:rPr>
        <w:t>dat</w:t>
      </w:r>
      <w:r w:rsidRPr="00106960">
        <w:rPr>
          <w:rFonts w:asciiTheme="minorHAnsi" w:hAnsiTheme="minorHAnsi" w:cstheme="minorHAnsi"/>
        </w:rPr>
        <w:t xml:space="preserve"> niet nodig vond (Koops, 2019). Het </w:t>
      </w:r>
      <w:r w:rsidRPr="00106960">
        <w:rPr>
          <w:rFonts w:asciiTheme="minorHAnsi" w:hAnsiTheme="minorHAnsi" w:cstheme="minorHAnsi"/>
        </w:rPr>
        <w:lastRenderedPageBreak/>
        <w:t>argument van de woordvoerder van de Blauwe Moskee om de islam meer te normaliseren in Nederland wuif</w:t>
      </w:r>
      <w:r w:rsidR="00527099">
        <w:rPr>
          <w:rFonts w:asciiTheme="minorHAnsi" w:hAnsiTheme="minorHAnsi" w:cstheme="minorHAnsi"/>
        </w:rPr>
        <w:t>de</w:t>
      </w:r>
      <w:r w:rsidRPr="00106960">
        <w:rPr>
          <w:rFonts w:asciiTheme="minorHAnsi" w:hAnsiTheme="minorHAnsi" w:cstheme="minorHAnsi"/>
        </w:rPr>
        <w:t xml:space="preserve"> Halsema weg. Dan zou de </w:t>
      </w:r>
      <w:proofErr w:type="spellStart"/>
      <w:r w:rsidRPr="00106960">
        <w:rPr>
          <w:rFonts w:asciiTheme="minorHAnsi" w:hAnsiTheme="minorHAnsi" w:cstheme="minorHAnsi"/>
        </w:rPr>
        <w:t>azan</w:t>
      </w:r>
      <w:proofErr w:type="spellEnd"/>
      <w:r w:rsidRPr="00106960">
        <w:rPr>
          <w:rFonts w:asciiTheme="minorHAnsi" w:hAnsiTheme="minorHAnsi" w:cstheme="minorHAnsi"/>
        </w:rPr>
        <w:t xml:space="preserve"> in het Nederlands moeten</w:t>
      </w:r>
      <w:r w:rsidR="00CB18A1">
        <w:rPr>
          <w:rFonts w:asciiTheme="minorHAnsi" w:hAnsiTheme="minorHAnsi" w:cstheme="minorHAnsi"/>
        </w:rPr>
        <w:t xml:space="preserve"> worden uitgesproken</w:t>
      </w:r>
      <w:r w:rsidR="00D722E9">
        <w:rPr>
          <w:rFonts w:asciiTheme="minorHAnsi" w:hAnsiTheme="minorHAnsi" w:cstheme="minorHAnsi"/>
        </w:rPr>
        <w:t>, vond ze</w:t>
      </w:r>
      <w:r w:rsidRPr="00106960">
        <w:rPr>
          <w:rFonts w:asciiTheme="minorHAnsi" w:hAnsiTheme="minorHAnsi" w:cstheme="minorHAnsi"/>
        </w:rPr>
        <w:t>. Daarnaast gebruikt</w:t>
      </w:r>
      <w:r w:rsidR="008771C3">
        <w:rPr>
          <w:rFonts w:asciiTheme="minorHAnsi" w:hAnsiTheme="minorHAnsi" w:cstheme="minorHAnsi"/>
        </w:rPr>
        <w:t>e</w:t>
      </w:r>
      <w:r w:rsidRPr="00106960">
        <w:rPr>
          <w:rFonts w:asciiTheme="minorHAnsi" w:hAnsiTheme="minorHAnsi" w:cstheme="minorHAnsi"/>
        </w:rPr>
        <w:t xml:space="preserve"> ze het veelgenoemde argument dat </w:t>
      </w:r>
      <w:r w:rsidR="00930094">
        <w:rPr>
          <w:rFonts w:asciiTheme="minorHAnsi" w:hAnsiTheme="minorHAnsi" w:cstheme="minorHAnsi"/>
        </w:rPr>
        <w:t xml:space="preserve">er </w:t>
      </w:r>
      <w:r w:rsidRPr="00106960">
        <w:rPr>
          <w:rFonts w:asciiTheme="minorHAnsi" w:hAnsiTheme="minorHAnsi" w:cstheme="minorHAnsi"/>
        </w:rPr>
        <w:t xml:space="preserve">tegenwoordig </w:t>
      </w:r>
      <w:proofErr w:type="spellStart"/>
      <w:r w:rsidRPr="00106960">
        <w:rPr>
          <w:rFonts w:asciiTheme="minorHAnsi" w:hAnsiTheme="minorHAnsi" w:cstheme="minorHAnsi"/>
        </w:rPr>
        <w:t>azan</w:t>
      </w:r>
      <w:proofErr w:type="spellEnd"/>
      <w:r w:rsidRPr="00106960">
        <w:rPr>
          <w:rFonts w:asciiTheme="minorHAnsi" w:hAnsiTheme="minorHAnsi" w:cstheme="minorHAnsi"/>
        </w:rPr>
        <w:t xml:space="preserve">-apps bestaan, waardoor de oproep sowieso niet meer noodzakelijk is. Halsema </w:t>
      </w:r>
      <w:r w:rsidR="008771C3">
        <w:rPr>
          <w:rFonts w:asciiTheme="minorHAnsi" w:hAnsiTheme="minorHAnsi" w:cstheme="minorHAnsi"/>
        </w:rPr>
        <w:t>gaf</w:t>
      </w:r>
      <w:r w:rsidR="008771C3" w:rsidRPr="00106960">
        <w:rPr>
          <w:rFonts w:asciiTheme="minorHAnsi" w:hAnsiTheme="minorHAnsi" w:cstheme="minorHAnsi"/>
        </w:rPr>
        <w:t xml:space="preserve"> </w:t>
      </w:r>
      <w:r w:rsidRPr="00106960">
        <w:rPr>
          <w:rFonts w:asciiTheme="minorHAnsi" w:hAnsiTheme="minorHAnsi" w:cstheme="minorHAnsi"/>
        </w:rPr>
        <w:t xml:space="preserve">hier argumenten </w:t>
      </w:r>
      <w:r w:rsidR="00C30F7A">
        <w:rPr>
          <w:rFonts w:asciiTheme="minorHAnsi" w:hAnsiTheme="minorHAnsi" w:cstheme="minorHAnsi"/>
        </w:rPr>
        <w:t>vanuit een</w:t>
      </w:r>
      <w:r w:rsidRPr="00106960">
        <w:rPr>
          <w:rFonts w:asciiTheme="minorHAnsi" w:hAnsiTheme="minorHAnsi" w:cstheme="minorHAnsi"/>
        </w:rPr>
        <w:t xml:space="preserve"> cultureel secul</w:t>
      </w:r>
      <w:r w:rsidR="00C96453">
        <w:rPr>
          <w:rFonts w:asciiTheme="minorHAnsi" w:hAnsiTheme="minorHAnsi" w:cstheme="minorHAnsi"/>
        </w:rPr>
        <w:t xml:space="preserve">ier </w:t>
      </w:r>
      <w:r w:rsidR="00077AC4">
        <w:rPr>
          <w:rFonts w:asciiTheme="minorHAnsi" w:hAnsiTheme="minorHAnsi" w:cstheme="minorHAnsi"/>
        </w:rPr>
        <w:t>standpunt</w:t>
      </w:r>
      <w:r w:rsidRPr="00106960">
        <w:rPr>
          <w:rFonts w:asciiTheme="minorHAnsi" w:hAnsiTheme="minorHAnsi" w:cstheme="minorHAnsi"/>
        </w:rPr>
        <w:t>, terwijl van politici wellicht verwacht kan worden dat zij redeneren vanuit het constitutioneel secul</w:t>
      </w:r>
      <w:r w:rsidR="009847B0">
        <w:rPr>
          <w:rFonts w:asciiTheme="minorHAnsi" w:hAnsiTheme="minorHAnsi" w:cstheme="minorHAnsi"/>
        </w:rPr>
        <w:t>ier standpunt</w:t>
      </w:r>
      <w:r w:rsidRPr="00106960">
        <w:rPr>
          <w:rFonts w:asciiTheme="minorHAnsi" w:hAnsiTheme="minorHAnsi" w:cstheme="minorHAnsi"/>
        </w:rPr>
        <w:t>.</w:t>
      </w:r>
    </w:p>
    <w:p w14:paraId="0517379B" w14:textId="77777777" w:rsidR="00B62EAC" w:rsidRPr="00106960" w:rsidRDefault="00B62EAC" w:rsidP="00106960">
      <w:pPr>
        <w:spacing w:line="340" w:lineRule="exact"/>
        <w:rPr>
          <w:rFonts w:asciiTheme="minorHAnsi" w:hAnsiTheme="minorHAnsi" w:cstheme="minorHAnsi"/>
        </w:rPr>
      </w:pPr>
    </w:p>
    <w:p w14:paraId="6DF6EBFF" w14:textId="3025949C" w:rsidR="00BF2B36" w:rsidRPr="0078404E" w:rsidRDefault="00106960" w:rsidP="00106960">
      <w:pPr>
        <w:spacing w:line="340" w:lineRule="exact"/>
        <w:rPr>
          <w:rFonts w:asciiTheme="minorHAnsi" w:hAnsiTheme="minorHAnsi" w:cstheme="minorHAnsi"/>
        </w:rPr>
      </w:pPr>
      <w:r w:rsidRPr="00106960">
        <w:rPr>
          <w:rFonts w:asciiTheme="minorHAnsi" w:hAnsiTheme="minorHAnsi" w:cstheme="minorHAnsi"/>
        </w:rPr>
        <w:t xml:space="preserve">Een vaste definitie van secularisme is moeilijk te geven. In Nederland wordt het veelal uitgelegd als scheiding tussen kerk en staat, maar wat </w:t>
      </w:r>
      <w:r w:rsidR="00851E60">
        <w:rPr>
          <w:rFonts w:asciiTheme="minorHAnsi" w:hAnsiTheme="minorHAnsi" w:cstheme="minorHAnsi"/>
        </w:rPr>
        <w:t xml:space="preserve">houdt </w:t>
      </w:r>
      <w:r w:rsidRPr="00106960">
        <w:rPr>
          <w:rFonts w:asciiTheme="minorHAnsi" w:hAnsiTheme="minorHAnsi" w:cstheme="minorHAnsi"/>
        </w:rPr>
        <w:t xml:space="preserve">dit precies in? </w:t>
      </w:r>
      <w:r w:rsidR="002165C0">
        <w:rPr>
          <w:rFonts w:asciiTheme="minorHAnsi" w:hAnsiTheme="minorHAnsi" w:cstheme="minorHAnsi"/>
        </w:rPr>
        <w:t>De module</w:t>
      </w:r>
      <w:r w:rsidRPr="00106960">
        <w:rPr>
          <w:rFonts w:asciiTheme="minorHAnsi" w:hAnsiTheme="minorHAnsi" w:cstheme="minorHAnsi"/>
          <w:i/>
          <w:iCs/>
        </w:rPr>
        <w:t xml:space="preserve"> Het seculiere paradigma van Omstreden Zaken</w:t>
      </w:r>
      <w:r w:rsidR="00851E60">
        <w:rPr>
          <w:rFonts w:asciiTheme="minorHAnsi" w:hAnsiTheme="minorHAnsi" w:cstheme="minorHAnsi"/>
        </w:rPr>
        <w:t xml:space="preserve"> gaat </w:t>
      </w:r>
      <w:r w:rsidRPr="00106960">
        <w:rPr>
          <w:rFonts w:asciiTheme="minorHAnsi" w:hAnsiTheme="minorHAnsi" w:cstheme="minorHAnsi"/>
        </w:rPr>
        <w:t xml:space="preserve">uitgebreid </w:t>
      </w:r>
      <w:r w:rsidR="00851E60">
        <w:rPr>
          <w:rFonts w:asciiTheme="minorHAnsi" w:hAnsiTheme="minorHAnsi" w:cstheme="minorHAnsi"/>
        </w:rPr>
        <w:t>in</w:t>
      </w:r>
      <w:r w:rsidR="00851E60" w:rsidRPr="00106960">
        <w:rPr>
          <w:rFonts w:asciiTheme="minorHAnsi" w:hAnsiTheme="minorHAnsi" w:cstheme="minorHAnsi"/>
        </w:rPr>
        <w:t xml:space="preserve"> </w:t>
      </w:r>
      <w:r w:rsidRPr="00106960">
        <w:rPr>
          <w:rFonts w:asciiTheme="minorHAnsi" w:hAnsiTheme="minorHAnsi" w:cstheme="minorHAnsi"/>
        </w:rPr>
        <w:t xml:space="preserve">op de definiëring van secularisme, secularisatie en seculier. Door een scheiding te maken tussen cultureel secularisme en constitutioneel secularisme is het mogelijk om de verschillende aspecten binnen het begrip te duiden. </w:t>
      </w:r>
      <w:r w:rsidR="00842F32">
        <w:rPr>
          <w:rFonts w:asciiTheme="minorHAnsi" w:hAnsiTheme="minorHAnsi" w:cstheme="minorHAnsi"/>
        </w:rPr>
        <w:t xml:space="preserve">Deze lesmodule laat zien hoe </w:t>
      </w:r>
      <w:r w:rsidR="00395531">
        <w:rPr>
          <w:rFonts w:asciiTheme="minorHAnsi" w:hAnsiTheme="minorHAnsi" w:cstheme="minorHAnsi"/>
        </w:rPr>
        <w:t xml:space="preserve">het seculiere paradigma verweven is met </w:t>
      </w:r>
      <w:r w:rsidR="00C75DD6">
        <w:rPr>
          <w:rFonts w:asciiTheme="minorHAnsi" w:hAnsiTheme="minorHAnsi" w:cstheme="minorHAnsi"/>
        </w:rPr>
        <w:t xml:space="preserve">de discussie rond de </w:t>
      </w:r>
      <w:proofErr w:type="spellStart"/>
      <w:r w:rsidR="00C75DD6">
        <w:rPr>
          <w:rFonts w:asciiTheme="minorHAnsi" w:hAnsiTheme="minorHAnsi" w:cstheme="minorHAnsi"/>
        </w:rPr>
        <w:t>azan</w:t>
      </w:r>
      <w:proofErr w:type="spellEnd"/>
      <w:r w:rsidR="00C75DD6">
        <w:rPr>
          <w:rFonts w:asciiTheme="minorHAnsi" w:hAnsiTheme="minorHAnsi" w:cstheme="minorHAnsi"/>
        </w:rPr>
        <w:t xml:space="preserve">. </w:t>
      </w:r>
    </w:p>
    <w:p w14:paraId="4344110D" w14:textId="77777777" w:rsidR="00933267" w:rsidRPr="00106960" w:rsidRDefault="00933267" w:rsidP="00106960">
      <w:pPr>
        <w:spacing w:line="340" w:lineRule="exact"/>
        <w:rPr>
          <w:rFonts w:asciiTheme="minorHAnsi" w:hAnsiTheme="minorHAnsi" w:cstheme="minorHAnsi"/>
        </w:rPr>
      </w:pPr>
    </w:p>
    <w:p w14:paraId="7915208F" w14:textId="77777777" w:rsidR="00620F14" w:rsidRDefault="00106960" w:rsidP="00106960">
      <w:pPr>
        <w:spacing w:line="340" w:lineRule="exact"/>
        <w:rPr>
          <w:rFonts w:asciiTheme="minorHAnsi" w:hAnsiTheme="minorHAnsi" w:cstheme="minorHAnsi"/>
        </w:rPr>
      </w:pPr>
      <w:r w:rsidRPr="00106960">
        <w:rPr>
          <w:rFonts w:asciiTheme="minorHAnsi" w:hAnsiTheme="minorHAnsi" w:cstheme="minorHAnsi"/>
        </w:rPr>
        <w:t xml:space="preserve">Cultureel secularisme is de eigen interpretatie van wat een seculiere samenleving </w:t>
      </w:r>
      <w:r w:rsidR="0097366A">
        <w:rPr>
          <w:rFonts w:asciiTheme="minorHAnsi" w:hAnsiTheme="minorHAnsi" w:cstheme="minorHAnsi"/>
        </w:rPr>
        <w:t xml:space="preserve">is </w:t>
      </w:r>
      <w:r w:rsidRPr="00106960">
        <w:rPr>
          <w:rFonts w:asciiTheme="minorHAnsi" w:hAnsiTheme="minorHAnsi" w:cstheme="minorHAnsi"/>
        </w:rPr>
        <w:t>(</w:t>
      </w:r>
      <w:proofErr w:type="spellStart"/>
      <w:r w:rsidRPr="00106960">
        <w:rPr>
          <w:rFonts w:asciiTheme="minorHAnsi" w:hAnsiTheme="minorHAnsi" w:cstheme="minorHAnsi"/>
        </w:rPr>
        <w:t>Verkaaik</w:t>
      </w:r>
      <w:proofErr w:type="spellEnd"/>
      <w:r w:rsidRPr="00106960">
        <w:rPr>
          <w:rFonts w:asciiTheme="minorHAnsi" w:hAnsiTheme="minorHAnsi" w:cstheme="minorHAnsi"/>
        </w:rPr>
        <w:t xml:space="preserve"> &amp; </w:t>
      </w:r>
      <w:proofErr w:type="spellStart"/>
      <w:r w:rsidRPr="00106960">
        <w:rPr>
          <w:rFonts w:asciiTheme="minorHAnsi" w:hAnsiTheme="minorHAnsi" w:cstheme="minorHAnsi"/>
        </w:rPr>
        <w:t>Tamimi</w:t>
      </w:r>
      <w:proofErr w:type="spellEnd"/>
      <w:r w:rsidRPr="00106960">
        <w:rPr>
          <w:rFonts w:asciiTheme="minorHAnsi" w:hAnsiTheme="minorHAnsi" w:cstheme="minorHAnsi"/>
        </w:rPr>
        <w:t xml:space="preserve"> </w:t>
      </w:r>
      <w:proofErr w:type="spellStart"/>
      <w:r w:rsidRPr="00106960">
        <w:rPr>
          <w:rFonts w:asciiTheme="minorHAnsi" w:hAnsiTheme="minorHAnsi" w:cstheme="minorHAnsi"/>
        </w:rPr>
        <w:t>Arab</w:t>
      </w:r>
      <w:proofErr w:type="spellEnd"/>
      <w:r w:rsidRPr="00106960">
        <w:rPr>
          <w:rFonts w:asciiTheme="minorHAnsi" w:hAnsiTheme="minorHAnsi" w:cstheme="minorHAnsi"/>
        </w:rPr>
        <w:t xml:space="preserve">, 2016, p. 252). </w:t>
      </w:r>
      <w:r w:rsidR="00EB2624">
        <w:rPr>
          <w:rFonts w:asciiTheme="minorHAnsi" w:hAnsiTheme="minorHAnsi" w:cstheme="minorHAnsi"/>
        </w:rPr>
        <w:t>Zo’n interpretatie is</w:t>
      </w:r>
      <w:r w:rsidRPr="00106960">
        <w:rPr>
          <w:rFonts w:asciiTheme="minorHAnsi" w:hAnsiTheme="minorHAnsi" w:cstheme="minorHAnsi"/>
        </w:rPr>
        <w:t xml:space="preserve"> </w:t>
      </w:r>
      <w:r w:rsidR="00C6543A">
        <w:rPr>
          <w:rFonts w:asciiTheme="minorHAnsi" w:hAnsiTheme="minorHAnsi" w:cstheme="minorHAnsi"/>
        </w:rPr>
        <w:t>dus</w:t>
      </w:r>
      <w:r w:rsidR="00C6543A" w:rsidRPr="00106960">
        <w:rPr>
          <w:rFonts w:asciiTheme="minorHAnsi" w:hAnsiTheme="minorHAnsi" w:cstheme="minorHAnsi"/>
        </w:rPr>
        <w:t xml:space="preserve"> </w:t>
      </w:r>
      <w:r w:rsidR="00B10920">
        <w:rPr>
          <w:rFonts w:asciiTheme="minorHAnsi" w:hAnsiTheme="minorHAnsi" w:cstheme="minorHAnsi"/>
        </w:rPr>
        <w:t>heel</w:t>
      </w:r>
      <w:r w:rsidR="00B10920" w:rsidRPr="00106960">
        <w:rPr>
          <w:rFonts w:asciiTheme="minorHAnsi" w:hAnsiTheme="minorHAnsi" w:cstheme="minorHAnsi"/>
        </w:rPr>
        <w:t xml:space="preserve"> </w:t>
      </w:r>
      <w:r w:rsidRPr="00106960">
        <w:rPr>
          <w:rFonts w:asciiTheme="minorHAnsi" w:hAnsiTheme="minorHAnsi" w:cstheme="minorHAnsi"/>
        </w:rPr>
        <w:t>subjectief</w:t>
      </w:r>
      <w:r w:rsidR="00B10920">
        <w:rPr>
          <w:rFonts w:asciiTheme="minorHAnsi" w:hAnsiTheme="minorHAnsi" w:cstheme="minorHAnsi"/>
        </w:rPr>
        <w:t xml:space="preserve">. </w:t>
      </w:r>
      <w:r w:rsidRPr="00106960">
        <w:rPr>
          <w:rFonts w:asciiTheme="minorHAnsi" w:hAnsiTheme="minorHAnsi" w:cstheme="minorHAnsi"/>
        </w:rPr>
        <w:t xml:space="preserve"> Het idee dat religie achter </w:t>
      </w:r>
      <w:r w:rsidR="001B5418">
        <w:rPr>
          <w:rFonts w:asciiTheme="minorHAnsi" w:hAnsiTheme="minorHAnsi" w:cstheme="minorHAnsi"/>
        </w:rPr>
        <w:t>de voor</w:t>
      </w:r>
      <w:r w:rsidRPr="00106960">
        <w:rPr>
          <w:rFonts w:asciiTheme="minorHAnsi" w:hAnsiTheme="minorHAnsi" w:cstheme="minorHAnsi"/>
        </w:rPr>
        <w:t xml:space="preserve">deur hoort en niet in het publieke domein </w:t>
      </w:r>
      <w:r w:rsidR="00B10920">
        <w:rPr>
          <w:rFonts w:asciiTheme="minorHAnsi" w:hAnsiTheme="minorHAnsi" w:cstheme="minorHAnsi"/>
        </w:rPr>
        <w:t xml:space="preserve">past </w:t>
      </w:r>
      <w:r w:rsidR="00264B21">
        <w:rPr>
          <w:rFonts w:asciiTheme="minorHAnsi" w:hAnsiTheme="minorHAnsi" w:cstheme="minorHAnsi"/>
        </w:rPr>
        <w:t xml:space="preserve">is zo’n interpretatie </w:t>
      </w:r>
      <w:r w:rsidR="000D63D6">
        <w:rPr>
          <w:rFonts w:asciiTheme="minorHAnsi" w:hAnsiTheme="minorHAnsi" w:cstheme="minorHAnsi"/>
        </w:rPr>
        <w:t xml:space="preserve">die we terugvinden </w:t>
      </w:r>
      <w:r w:rsidRPr="00106960">
        <w:rPr>
          <w:rFonts w:asciiTheme="minorHAnsi" w:hAnsiTheme="minorHAnsi" w:cstheme="minorHAnsi"/>
        </w:rPr>
        <w:t xml:space="preserve">in het debat rond de </w:t>
      </w:r>
      <w:proofErr w:type="spellStart"/>
      <w:r w:rsidRPr="00106960">
        <w:rPr>
          <w:rFonts w:asciiTheme="minorHAnsi" w:hAnsiTheme="minorHAnsi" w:cstheme="minorHAnsi"/>
        </w:rPr>
        <w:t>azan</w:t>
      </w:r>
      <w:proofErr w:type="spellEnd"/>
      <w:r w:rsidRPr="00106960">
        <w:rPr>
          <w:rFonts w:asciiTheme="minorHAnsi" w:hAnsiTheme="minorHAnsi" w:cstheme="minorHAnsi"/>
        </w:rPr>
        <w:t>.</w:t>
      </w:r>
      <w:r w:rsidRPr="00106960">
        <w:rPr>
          <w:rFonts w:asciiTheme="minorHAnsi" w:hAnsiTheme="minorHAnsi" w:cstheme="minorHAnsi"/>
        </w:rPr>
        <w:br/>
      </w:r>
      <w:proofErr w:type="spellStart"/>
      <w:r w:rsidRPr="00106960">
        <w:rPr>
          <w:rFonts w:asciiTheme="minorHAnsi" w:hAnsiTheme="minorHAnsi" w:cstheme="minorHAnsi"/>
        </w:rPr>
        <w:t>Tamimi</w:t>
      </w:r>
      <w:proofErr w:type="spellEnd"/>
      <w:r w:rsidRPr="00106960">
        <w:rPr>
          <w:rFonts w:asciiTheme="minorHAnsi" w:hAnsiTheme="minorHAnsi" w:cstheme="minorHAnsi"/>
        </w:rPr>
        <w:t xml:space="preserve"> </w:t>
      </w:r>
      <w:proofErr w:type="spellStart"/>
      <w:r w:rsidRPr="00106960">
        <w:rPr>
          <w:rFonts w:asciiTheme="minorHAnsi" w:hAnsiTheme="minorHAnsi" w:cstheme="minorHAnsi"/>
        </w:rPr>
        <w:t>Arab</w:t>
      </w:r>
      <w:proofErr w:type="spellEnd"/>
      <w:r w:rsidRPr="00106960">
        <w:rPr>
          <w:rFonts w:asciiTheme="minorHAnsi" w:hAnsiTheme="minorHAnsi" w:cstheme="minorHAnsi"/>
        </w:rPr>
        <w:t xml:space="preserve"> </w:t>
      </w:r>
      <w:r w:rsidR="005E35CC">
        <w:rPr>
          <w:rFonts w:asciiTheme="minorHAnsi" w:hAnsiTheme="minorHAnsi" w:cstheme="minorHAnsi"/>
        </w:rPr>
        <w:t>schreef</w:t>
      </w:r>
      <w:r w:rsidR="00800B31" w:rsidRPr="00106960">
        <w:rPr>
          <w:rFonts w:asciiTheme="minorHAnsi" w:hAnsiTheme="minorHAnsi" w:cstheme="minorHAnsi"/>
        </w:rPr>
        <w:t xml:space="preserve"> </w:t>
      </w:r>
      <w:r w:rsidR="005E35CC">
        <w:rPr>
          <w:rFonts w:asciiTheme="minorHAnsi" w:hAnsiTheme="minorHAnsi" w:cstheme="minorHAnsi"/>
        </w:rPr>
        <w:t>een</w:t>
      </w:r>
      <w:r w:rsidRPr="00106960">
        <w:rPr>
          <w:rFonts w:asciiTheme="minorHAnsi" w:hAnsiTheme="minorHAnsi" w:cstheme="minorHAnsi"/>
        </w:rPr>
        <w:t xml:space="preserve"> boek over de </w:t>
      </w:r>
      <w:r w:rsidR="005345D7">
        <w:rPr>
          <w:rFonts w:asciiTheme="minorHAnsi" w:hAnsiTheme="minorHAnsi" w:cstheme="minorHAnsi"/>
        </w:rPr>
        <w:t xml:space="preserve">versterkte </w:t>
      </w:r>
      <w:r w:rsidRPr="00106960">
        <w:rPr>
          <w:rFonts w:asciiTheme="minorHAnsi" w:hAnsiTheme="minorHAnsi" w:cstheme="minorHAnsi"/>
        </w:rPr>
        <w:t>oproep tot gebed</w:t>
      </w:r>
      <w:r w:rsidR="005345D7">
        <w:rPr>
          <w:rFonts w:asciiTheme="minorHAnsi" w:hAnsiTheme="minorHAnsi" w:cstheme="minorHAnsi"/>
        </w:rPr>
        <w:t xml:space="preserve">, dus </w:t>
      </w:r>
      <w:r w:rsidR="00933E38">
        <w:rPr>
          <w:rFonts w:asciiTheme="minorHAnsi" w:hAnsiTheme="minorHAnsi" w:cstheme="minorHAnsi"/>
        </w:rPr>
        <w:t xml:space="preserve">via luidsprekers </w:t>
      </w:r>
      <w:r w:rsidRPr="00106960">
        <w:rPr>
          <w:rFonts w:asciiTheme="minorHAnsi" w:hAnsiTheme="minorHAnsi" w:cstheme="minorHAnsi"/>
        </w:rPr>
        <w:t>(2017a)</w:t>
      </w:r>
      <w:r w:rsidR="005E35CC">
        <w:rPr>
          <w:rFonts w:asciiTheme="minorHAnsi" w:hAnsiTheme="minorHAnsi" w:cstheme="minorHAnsi"/>
        </w:rPr>
        <w:t xml:space="preserve">. Hij </w:t>
      </w:r>
      <w:r w:rsidR="00487429">
        <w:rPr>
          <w:rFonts w:asciiTheme="minorHAnsi" w:hAnsiTheme="minorHAnsi" w:cstheme="minorHAnsi"/>
        </w:rPr>
        <w:t>beschrijft</w:t>
      </w:r>
      <w:r w:rsidR="00DD5E3F">
        <w:rPr>
          <w:rFonts w:asciiTheme="minorHAnsi" w:hAnsiTheme="minorHAnsi" w:cstheme="minorHAnsi"/>
        </w:rPr>
        <w:t xml:space="preserve"> </w:t>
      </w:r>
      <w:r w:rsidR="00487429">
        <w:rPr>
          <w:rFonts w:asciiTheme="minorHAnsi" w:hAnsiTheme="minorHAnsi" w:cstheme="minorHAnsi"/>
        </w:rPr>
        <w:t>daarin</w:t>
      </w:r>
      <w:r w:rsidRPr="00106960">
        <w:rPr>
          <w:rFonts w:asciiTheme="minorHAnsi" w:hAnsiTheme="minorHAnsi" w:cstheme="minorHAnsi"/>
        </w:rPr>
        <w:t xml:space="preserve"> de eeuwenlange verboden </w:t>
      </w:r>
      <w:r w:rsidR="00BB64A8">
        <w:rPr>
          <w:rFonts w:asciiTheme="minorHAnsi" w:hAnsiTheme="minorHAnsi" w:cstheme="minorHAnsi"/>
        </w:rPr>
        <w:t>op</w:t>
      </w:r>
      <w:r w:rsidR="00BB64A8" w:rsidRPr="00106960">
        <w:rPr>
          <w:rFonts w:asciiTheme="minorHAnsi" w:hAnsiTheme="minorHAnsi" w:cstheme="minorHAnsi"/>
        </w:rPr>
        <w:t xml:space="preserve"> </w:t>
      </w:r>
      <w:r w:rsidRPr="00106960">
        <w:rPr>
          <w:rFonts w:asciiTheme="minorHAnsi" w:hAnsiTheme="minorHAnsi" w:cstheme="minorHAnsi"/>
        </w:rPr>
        <w:t xml:space="preserve">katholieke rituelen zoals het luiden van kerkklokken en het houden van processies, en </w:t>
      </w:r>
      <w:r w:rsidR="00BD2DA8">
        <w:rPr>
          <w:rFonts w:asciiTheme="minorHAnsi" w:hAnsiTheme="minorHAnsi" w:cstheme="minorHAnsi"/>
        </w:rPr>
        <w:t>maakt vergelijkingen</w:t>
      </w:r>
      <w:r w:rsidR="00903346">
        <w:rPr>
          <w:rFonts w:asciiTheme="minorHAnsi" w:hAnsiTheme="minorHAnsi" w:cstheme="minorHAnsi"/>
        </w:rPr>
        <w:t xml:space="preserve"> met</w:t>
      </w:r>
      <w:r w:rsidR="00903346" w:rsidRPr="00106960">
        <w:rPr>
          <w:rFonts w:asciiTheme="minorHAnsi" w:hAnsiTheme="minorHAnsi" w:cstheme="minorHAnsi"/>
        </w:rPr>
        <w:t xml:space="preserve"> </w:t>
      </w:r>
      <w:r w:rsidRPr="00106960">
        <w:rPr>
          <w:rFonts w:asciiTheme="minorHAnsi" w:hAnsiTheme="minorHAnsi" w:cstheme="minorHAnsi"/>
        </w:rPr>
        <w:t xml:space="preserve">de huidige weerstand tegen de </w:t>
      </w:r>
      <w:proofErr w:type="spellStart"/>
      <w:r w:rsidRPr="00106960">
        <w:rPr>
          <w:rFonts w:asciiTheme="minorHAnsi" w:hAnsiTheme="minorHAnsi" w:cstheme="minorHAnsi"/>
        </w:rPr>
        <w:t>azan</w:t>
      </w:r>
      <w:proofErr w:type="spellEnd"/>
      <w:r w:rsidRPr="00106960">
        <w:rPr>
          <w:rFonts w:asciiTheme="minorHAnsi" w:hAnsiTheme="minorHAnsi" w:cstheme="minorHAnsi"/>
        </w:rPr>
        <w:t xml:space="preserve">. </w:t>
      </w:r>
    </w:p>
    <w:p w14:paraId="406B30A7" w14:textId="0E9769E2" w:rsidR="00106960" w:rsidRPr="0078404E" w:rsidRDefault="00106960" w:rsidP="00106960">
      <w:pPr>
        <w:spacing w:line="340" w:lineRule="exact"/>
        <w:rPr>
          <w:rFonts w:asciiTheme="minorHAnsi" w:hAnsiTheme="minorHAnsi" w:cstheme="minorHAnsi"/>
        </w:rPr>
      </w:pPr>
      <w:r w:rsidRPr="00106960">
        <w:rPr>
          <w:rFonts w:asciiTheme="minorHAnsi" w:hAnsiTheme="minorHAnsi" w:cstheme="minorHAnsi"/>
        </w:rPr>
        <w:t xml:space="preserve">Sinds de zestiende eeuw heeft Nederland officieel gewetensvrijheid, maar dit betekende niet dat men </w:t>
      </w:r>
      <w:r w:rsidR="00E33CA8">
        <w:rPr>
          <w:rFonts w:asciiTheme="minorHAnsi" w:hAnsiTheme="minorHAnsi" w:cstheme="minorHAnsi"/>
        </w:rPr>
        <w:t xml:space="preserve">vanaf toen </w:t>
      </w:r>
      <w:r w:rsidRPr="00106960">
        <w:rPr>
          <w:rFonts w:asciiTheme="minorHAnsi" w:hAnsiTheme="minorHAnsi" w:cstheme="minorHAnsi"/>
        </w:rPr>
        <w:t>deze vrijhe</w:t>
      </w:r>
      <w:r w:rsidR="00E66252">
        <w:rPr>
          <w:rFonts w:asciiTheme="minorHAnsi" w:hAnsiTheme="minorHAnsi" w:cstheme="minorHAnsi"/>
        </w:rPr>
        <w:t>i</w:t>
      </w:r>
      <w:r w:rsidRPr="00106960">
        <w:rPr>
          <w:rFonts w:asciiTheme="minorHAnsi" w:hAnsiTheme="minorHAnsi" w:cstheme="minorHAnsi"/>
        </w:rPr>
        <w:t xml:space="preserve">d </w:t>
      </w:r>
      <w:r w:rsidR="00E33CA8">
        <w:rPr>
          <w:rFonts w:asciiTheme="minorHAnsi" w:hAnsiTheme="minorHAnsi" w:cstheme="minorHAnsi"/>
        </w:rPr>
        <w:t xml:space="preserve">ook </w:t>
      </w:r>
      <w:r w:rsidRPr="00106960">
        <w:rPr>
          <w:rFonts w:asciiTheme="minorHAnsi" w:hAnsiTheme="minorHAnsi" w:cstheme="minorHAnsi"/>
        </w:rPr>
        <w:t>mocht uiten op straat. Katholieken</w:t>
      </w:r>
      <w:r w:rsidR="00E043CE">
        <w:rPr>
          <w:rFonts w:asciiTheme="minorHAnsi" w:hAnsiTheme="minorHAnsi" w:cstheme="minorHAnsi"/>
        </w:rPr>
        <w:t xml:space="preserve">, </w:t>
      </w:r>
      <w:r w:rsidR="00E62486">
        <w:rPr>
          <w:rFonts w:asciiTheme="minorHAnsi" w:hAnsiTheme="minorHAnsi" w:cstheme="minorHAnsi"/>
        </w:rPr>
        <w:t>die een minderheid waren,</w:t>
      </w:r>
      <w:r w:rsidRPr="00106960">
        <w:rPr>
          <w:rFonts w:asciiTheme="minorHAnsi" w:hAnsiTheme="minorHAnsi" w:cstheme="minorHAnsi"/>
        </w:rPr>
        <w:t xml:space="preserve"> hebben twee eeuwen lang geen kerken mogen bouwen (p. 53)</w:t>
      </w:r>
      <w:r w:rsidR="00E62486">
        <w:rPr>
          <w:rFonts w:asciiTheme="minorHAnsi" w:hAnsiTheme="minorHAnsi" w:cstheme="minorHAnsi"/>
        </w:rPr>
        <w:t>,</w:t>
      </w:r>
      <w:r w:rsidRPr="00106960">
        <w:rPr>
          <w:rFonts w:asciiTheme="minorHAnsi" w:hAnsiTheme="minorHAnsi" w:cstheme="minorHAnsi"/>
        </w:rPr>
        <w:t xml:space="preserve"> en processies op straat waren al helemaal ondenkbaar. De scheiding tussen kerk en staat in 1796 was bedoeld om een einde te maken aan sociale en politieke discriminatie op basis van religie, niet om religie te bannen uit het publieke domein (p. 58).</w:t>
      </w:r>
      <w:r w:rsidRPr="00106960">
        <w:rPr>
          <w:rFonts w:asciiTheme="minorHAnsi" w:hAnsiTheme="minorHAnsi" w:cstheme="minorHAnsi"/>
        </w:rPr>
        <w:br/>
        <w:t xml:space="preserve">Eind achttiende eeuw kregen katholieken het recht om eigen kerken te bouwen, maar openlijk vertoon </w:t>
      </w:r>
      <w:r w:rsidR="00D42759">
        <w:rPr>
          <w:rFonts w:asciiTheme="minorHAnsi" w:hAnsiTheme="minorHAnsi" w:cstheme="minorHAnsi"/>
        </w:rPr>
        <w:t>was</w:t>
      </w:r>
      <w:r w:rsidR="00D42759" w:rsidRPr="00106960">
        <w:rPr>
          <w:rFonts w:asciiTheme="minorHAnsi" w:hAnsiTheme="minorHAnsi" w:cstheme="minorHAnsi"/>
        </w:rPr>
        <w:t xml:space="preserve"> </w:t>
      </w:r>
      <w:r w:rsidRPr="00106960">
        <w:rPr>
          <w:rFonts w:asciiTheme="minorHAnsi" w:hAnsiTheme="minorHAnsi" w:cstheme="minorHAnsi"/>
        </w:rPr>
        <w:t xml:space="preserve">niet </w:t>
      </w:r>
      <w:r w:rsidR="00D42759">
        <w:rPr>
          <w:rFonts w:asciiTheme="minorHAnsi" w:hAnsiTheme="minorHAnsi" w:cstheme="minorHAnsi"/>
        </w:rPr>
        <w:t>toegestaan</w:t>
      </w:r>
      <w:r w:rsidR="00D42759" w:rsidRPr="00106960">
        <w:rPr>
          <w:rFonts w:asciiTheme="minorHAnsi" w:hAnsiTheme="minorHAnsi" w:cstheme="minorHAnsi"/>
        </w:rPr>
        <w:t xml:space="preserve"> </w:t>
      </w:r>
      <w:r w:rsidRPr="00106960">
        <w:rPr>
          <w:rFonts w:asciiTheme="minorHAnsi" w:hAnsiTheme="minorHAnsi" w:cstheme="minorHAnsi"/>
        </w:rPr>
        <w:t xml:space="preserve">in het protestantse Nederland. In de negentiende eeuw werden katholieken bestempeld als achterlijk en bijgelovig (p. 59). Dezelfde argumenten </w:t>
      </w:r>
      <w:r w:rsidR="004D4AB4">
        <w:rPr>
          <w:rFonts w:asciiTheme="minorHAnsi" w:hAnsiTheme="minorHAnsi" w:cstheme="minorHAnsi"/>
        </w:rPr>
        <w:t>zijn</w:t>
      </w:r>
      <w:r w:rsidR="004D4AB4" w:rsidRPr="00106960">
        <w:rPr>
          <w:rFonts w:asciiTheme="minorHAnsi" w:hAnsiTheme="minorHAnsi" w:cstheme="minorHAnsi"/>
        </w:rPr>
        <w:t xml:space="preserve"> </w:t>
      </w:r>
      <w:r w:rsidR="004D4AB4">
        <w:rPr>
          <w:rFonts w:asciiTheme="minorHAnsi" w:hAnsiTheme="minorHAnsi" w:cstheme="minorHAnsi"/>
        </w:rPr>
        <w:t>nu</w:t>
      </w:r>
      <w:r w:rsidR="004D4AB4" w:rsidRPr="00106960">
        <w:rPr>
          <w:rFonts w:asciiTheme="minorHAnsi" w:hAnsiTheme="minorHAnsi" w:cstheme="minorHAnsi"/>
        </w:rPr>
        <w:t xml:space="preserve"> </w:t>
      </w:r>
      <w:r w:rsidRPr="00106960">
        <w:rPr>
          <w:rFonts w:asciiTheme="minorHAnsi" w:hAnsiTheme="minorHAnsi" w:cstheme="minorHAnsi"/>
        </w:rPr>
        <w:t xml:space="preserve">nog steeds </w:t>
      </w:r>
      <w:r w:rsidR="004D4AB4">
        <w:rPr>
          <w:rFonts w:asciiTheme="minorHAnsi" w:hAnsiTheme="minorHAnsi" w:cstheme="minorHAnsi"/>
        </w:rPr>
        <w:t xml:space="preserve">in </w:t>
      </w:r>
      <w:r w:rsidRPr="00106960">
        <w:rPr>
          <w:rFonts w:asciiTheme="minorHAnsi" w:hAnsiTheme="minorHAnsi" w:cstheme="minorHAnsi"/>
        </w:rPr>
        <w:t xml:space="preserve">gebruik wanneer </w:t>
      </w:r>
      <w:r w:rsidR="00557F6B">
        <w:rPr>
          <w:rFonts w:asciiTheme="minorHAnsi" w:hAnsiTheme="minorHAnsi" w:cstheme="minorHAnsi"/>
        </w:rPr>
        <w:t>het gaat over</w:t>
      </w:r>
      <w:r w:rsidRPr="00106960">
        <w:rPr>
          <w:rFonts w:asciiTheme="minorHAnsi" w:hAnsiTheme="minorHAnsi" w:cstheme="minorHAnsi"/>
        </w:rPr>
        <w:t xml:space="preserve"> uitingen van religie in het openbaar (Adieu </w:t>
      </w:r>
      <w:proofErr w:type="gramStart"/>
      <w:r w:rsidRPr="00106960">
        <w:rPr>
          <w:rFonts w:asciiTheme="minorHAnsi" w:hAnsiTheme="minorHAnsi" w:cstheme="minorHAnsi"/>
        </w:rPr>
        <w:t>God?,</w:t>
      </w:r>
      <w:proofErr w:type="gramEnd"/>
      <w:r w:rsidRPr="00106960">
        <w:rPr>
          <w:rFonts w:asciiTheme="minorHAnsi" w:hAnsiTheme="minorHAnsi" w:cstheme="minorHAnsi"/>
        </w:rPr>
        <w:t xml:space="preserve"> 2015; </w:t>
      </w:r>
      <w:proofErr w:type="spellStart"/>
      <w:r w:rsidRPr="00106960">
        <w:rPr>
          <w:rFonts w:asciiTheme="minorHAnsi" w:hAnsiTheme="minorHAnsi" w:cstheme="minorHAnsi"/>
        </w:rPr>
        <w:t>McKenna</w:t>
      </w:r>
      <w:proofErr w:type="spellEnd"/>
      <w:r w:rsidRPr="00106960">
        <w:rPr>
          <w:rFonts w:asciiTheme="minorHAnsi" w:hAnsiTheme="minorHAnsi" w:cstheme="minorHAnsi"/>
        </w:rPr>
        <w:t xml:space="preserve">, 2017). De polemiek is weinig veranderd, alleen </w:t>
      </w:r>
      <w:r w:rsidR="00FD0960">
        <w:rPr>
          <w:rFonts w:asciiTheme="minorHAnsi" w:hAnsiTheme="minorHAnsi" w:cstheme="minorHAnsi"/>
        </w:rPr>
        <w:t>zijn het nu niet-religieuze mensen die de</w:t>
      </w:r>
      <w:r w:rsidR="008B25B5">
        <w:rPr>
          <w:rFonts w:asciiTheme="minorHAnsi" w:hAnsiTheme="minorHAnsi" w:cstheme="minorHAnsi"/>
        </w:rPr>
        <w:t>ze</w:t>
      </w:r>
      <w:r w:rsidR="00FD0960">
        <w:rPr>
          <w:rFonts w:asciiTheme="minorHAnsi" w:hAnsiTheme="minorHAnsi" w:cstheme="minorHAnsi"/>
        </w:rPr>
        <w:t xml:space="preserve"> </w:t>
      </w:r>
      <w:r w:rsidR="00DD0CB6">
        <w:rPr>
          <w:rFonts w:asciiTheme="minorHAnsi" w:hAnsiTheme="minorHAnsi" w:cstheme="minorHAnsi"/>
        </w:rPr>
        <w:t>argumenten aanvoeren</w:t>
      </w:r>
      <w:r w:rsidR="00750C51">
        <w:rPr>
          <w:rFonts w:asciiTheme="minorHAnsi" w:hAnsiTheme="minorHAnsi" w:cstheme="minorHAnsi"/>
        </w:rPr>
        <w:t>; zij zetten</w:t>
      </w:r>
      <w:r w:rsidR="00DD0CB6">
        <w:rPr>
          <w:rFonts w:asciiTheme="minorHAnsi" w:hAnsiTheme="minorHAnsi" w:cstheme="minorHAnsi"/>
        </w:rPr>
        <w:t xml:space="preserve"> </w:t>
      </w:r>
      <w:r w:rsidRPr="00106960">
        <w:rPr>
          <w:rFonts w:asciiTheme="minorHAnsi" w:hAnsiTheme="minorHAnsi" w:cstheme="minorHAnsi"/>
        </w:rPr>
        <w:t>religie tegenover de waarden en normen van een vrije Westerse democratische samenleving. In de grote grondwetsherziening van 1848, onder leiding van en onder protest van Thorbecke, werd officieel een processieverbod opgenomen. Wel kregen katholieken voor het eerst het recht om op zondag de kerkklokken te luiden</w:t>
      </w:r>
      <w:r w:rsidR="00534D07">
        <w:rPr>
          <w:rFonts w:asciiTheme="minorHAnsi" w:hAnsiTheme="minorHAnsi" w:cstheme="minorHAnsi"/>
        </w:rPr>
        <w:t xml:space="preserve">, mits </w:t>
      </w:r>
      <w:r w:rsidR="008462D9">
        <w:rPr>
          <w:rFonts w:asciiTheme="minorHAnsi" w:hAnsiTheme="minorHAnsi" w:cstheme="minorHAnsi"/>
        </w:rPr>
        <w:t>de gemeente daartoe</w:t>
      </w:r>
      <w:r w:rsidR="00534D07" w:rsidRPr="00106960">
        <w:rPr>
          <w:rFonts w:asciiTheme="minorHAnsi" w:hAnsiTheme="minorHAnsi" w:cstheme="minorHAnsi"/>
        </w:rPr>
        <w:t xml:space="preserve"> toestemming </w:t>
      </w:r>
      <w:r w:rsidR="008462D9">
        <w:rPr>
          <w:rFonts w:asciiTheme="minorHAnsi" w:hAnsiTheme="minorHAnsi" w:cstheme="minorHAnsi"/>
        </w:rPr>
        <w:t>had gegeven</w:t>
      </w:r>
      <w:r w:rsidR="00534D07" w:rsidRPr="00106960">
        <w:rPr>
          <w:rFonts w:asciiTheme="minorHAnsi" w:hAnsiTheme="minorHAnsi" w:cstheme="minorHAnsi"/>
        </w:rPr>
        <w:t xml:space="preserve"> </w:t>
      </w:r>
      <w:r w:rsidRPr="00106960">
        <w:rPr>
          <w:rFonts w:asciiTheme="minorHAnsi" w:hAnsiTheme="minorHAnsi" w:cstheme="minorHAnsi"/>
        </w:rPr>
        <w:t xml:space="preserve">(p. 61). Ondanks </w:t>
      </w:r>
      <w:r w:rsidR="00A6791C">
        <w:rPr>
          <w:rFonts w:asciiTheme="minorHAnsi" w:hAnsiTheme="minorHAnsi" w:cstheme="minorHAnsi"/>
        </w:rPr>
        <w:t>dat</w:t>
      </w:r>
      <w:r w:rsidR="00A6791C" w:rsidRPr="00106960">
        <w:rPr>
          <w:rFonts w:asciiTheme="minorHAnsi" w:hAnsiTheme="minorHAnsi" w:cstheme="minorHAnsi"/>
        </w:rPr>
        <w:t xml:space="preserve"> </w:t>
      </w:r>
      <w:r w:rsidRPr="00106960">
        <w:rPr>
          <w:rFonts w:asciiTheme="minorHAnsi" w:hAnsiTheme="minorHAnsi" w:cstheme="minorHAnsi"/>
        </w:rPr>
        <w:t xml:space="preserve">pasverworven recht </w:t>
      </w:r>
      <w:r w:rsidR="00993E74">
        <w:rPr>
          <w:rFonts w:asciiTheme="minorHAnsi" w:hAnsiTheme="minorHAnsi" w:cstheme="minorHAnsi"/>
        </w:rPr>
        <w:t xml:space="preserve">was er weerstand; </w:t>
      </w:r>
      <w:r w:rsidR="00F3715A">
        <w:rPr>
          <w:rFonts w:asciiTheme="minorHAnsi" w:hAnsiTheme="minorHAnsi" w:cstheme="minorHAnsi"/>
        </w:rPr>
        <w:t xml:space="preserve">veel mensen </w:t>
      </w:r>
      <w:r w:rsidR="006A1847">
        <w:rPr>
          <w:rFonts w:asciiTheme="minorHAnsi" w:hAnsiTheme="minorHAnsi" w:cstheme="minorHAnsi"/>
        </w:rPr>
        <w:t xml:space="preserve">beleefden </w:t>
      </w:r>
      <w:r w:rsidRPr="00106960">
        <w:rPr>
          <w:rFonts w:asciiTheme="minorHAnsi" w:hAnsiTheme="minorHAnsi" w:cstheme="minorHAnsi"/>
        </w:rPr>
        <w:lastRenderedPageBreak/>
        <w:t xml:space="preserve">het luiden van de kerkklokken, net als de </w:t>
      </w:r>
      <w:proofErr w:type="spellStart"/>
      <w:r w:rsidRPr="00106960">
        <w:rPr>
          <w:rFonts w:asciiTheme="minorHAnsi" w:hAnsiTheme="minorHAnsi" w:cstheme="minorHAnsi"/>
        </w:rPr>
        <w:t>azan</w:t>
      </w:r>
      <w:proofErr w:type="spellEnd"/>
      <w:r w:rsidRPr="00106960">
        <w:rPr>
          <w:rFonts w:asciiTheme="minorHAnsi" w:hAnsiTheme="minorHAnsi" w:cstheme="minorHAnsi"/>
        </w:rPr>
        <w:t xml:space="preserve"> nu, als het zich auditief opdringen in de publieke ruimte, religieuze belediging, geluidsvervuiling en simpelweg als onsympathiek (p. 58). Het cultureel seculiere argument dat ‘kerkklokken altijd bij de Nederlandse cultuur hebben gehoord’ valt hiermee volledig weg.</w:t>
      </w:r>
    </w:p>
    <w:p w14:paraId="7D7E2A84" w14:textId="77777777" w:rsidR="00073C6C" w:rsidRPr="00106960" w:rsidRDefault="00073C6C" w:rsidP="00106960">
      <w:pPr>
        <w:spacing w:line="340" w:lineRule="exact"/>
        <w:rPr>
          <w:rFonts w:asciiTheme="minorHAnsi" w:hAnsiTheme="minorHAnsi" w:cstheme="minorHAnsi"/>
        </w:rPr>
      </w:pPr>
    </w:p>
    <w:p w14:paraId="4C25A354" w14:textId="05A8C4B1" w:rsidR="00C9501C" w:rsidRDefault="00106960" w:rsidP="00106960">
      <w:pPr>
        <w:spacing w:line="340" w:lineRule="exact"/>
        <w:rPr>
          <w:rFonts w:asciiTheme="minorHAnsi" w:hAnsiTheme="minorHAnsi" w:cstheme="minorHAnsi"/>
        </w:rPr>
      </w:pPr>
      <w:r w:rsidRPr="00474C35">
        <w:rPr>
          <w:rFonts w:asciiTheme="minorHAnsi" w:hAnsiTheme="minorHAnsi" w:cstheme="minorHAnsi"/>
        </w:rPr>
        <w:t>De sentimenten</w:t>
      </w:r>
      <w:r w:rsidRPr="00106960">
        <w:rPr>
          <w:rFonts w:asciiTheme="minorHAnsi" w:hAnsiTheme="minorHAnsi" w:cstheme="minorHAnsi"/>
        </w:rPr>
        <w:t xml:space="preserve"> </w:t>
      </w:r>
      <w:r w:rsidR="001954E2">
        <w:rPr>
          <w:rFonts w:asciiTheme="minorHAnsi" w:hAnsiTheme="minorHAnsi" w:cstheme="minorHAnsi"/>
        </w:rPr>
        <w:t>zoals</w:t>
      </w:r>
      <w:r w:rsidR="001954E2" w:rsidRPr="00106960">
        <w:rPr>
          <w:rFonts w:asciiTheme="minorHAnsi" w:hAnsiTheme="minorHAnsi" w:cstheme="minorHAnsi"/>
        </w:rPr>
        <w:t xml:space="preserve"> </w:t>
      </w:r>
      <w:r w:rsidRPr="00106960">
        <w:rPr>
          <w:rFonts w:asciiTheme="minorHAnsi" w:hAnsiTheme="minorHAnsi" w:cstheme="minorHAnsi"/>
        </w:rPr>
        <w:t xml:space="preserve">hierboven geschetst zijn gebaseerd op cultureel secularisme. Politici, </w:t>
      </w:r>
      <w:proofErr w:type="spellStart"/>
      <w:r w:rsidRPr="00106960">
        <w:rPr>
          <w:rFonts w:asciiTheme="minorHAnsi" w:hAnsiTheme="minorHAnsi" w:cstheme="minorHAnsi"/>
        </w:rPr>
        <w:t>talkshowhosts</w:t>
      </w:r>
      <w:proofErr w:type="spellEnd"/>
      <w:r w:rsidRPr="00106960">
        <w:rPr>
          <w:rFonts w:asciiTheme="minorHAnsi" w:hAnsiTheme="minorHAnsi" w:cstheme="minorHAnsi"/>
        </w:rPr>
        <w:t xml:space="preserve"> en journalisten </w:t>
      </w:r>
      <w:r w:rsidR="00142AEF">
        <w:rPr>
          <w:rFonts w:asciiTheme="minorHAnsi" w:hAnsiTheme="minorHAnsi" w:cstheme="minorHAnsi"/>
        </w:rPr>
        <w:t xml:space="preserve">werken </w:t>
      </w:r>
      <w:r w:rsidR="00212016">
        <w:rPr>
          <w:rFonts w:asciiTheme="minorHAnsi" w:hAnsiTheme="minorHAnsi" w:cstheme="minorHAnsi"/>
        </w:rPr>
        <w:t>allemaal</w:t>
      </w:r>
      <w:r w:rsidR="00142AEF">
        <w:rPr>
          <w:rFonts w:asciiTheme="minorHAnsi" w:hAnsiTheme="minorHAnsi" w:cstheme="minorHAnsi"/>
        </w:rPr>
        <w:t xml:space="preserve"> vanuit </w:t>
      </w:r>
      <w:r w:rsidR="0009795A">
        <w:rPr>
          <w:rFonts w:asciiTheme="minorHAnsi" w:hAnsiTheme="minorHAnsi" w:cstheme="minorHAnsi"/>
        </w:rPr>
        <w:t>een</w:t>
      </w:r>
      <w:r w:rsidRPr="00106960">
        <w:rPr>
          <w:rFonts w:asciiTheme="minorHAnsi" w:hAnsiTheme="minorHAnsi" w:cstheme="minorHAnsi"/>
        </w:rPr>
        <w:t xml:space="preserve"> idee hoe het seculiere Nederland er in hun ogen uit hoort te zien</w:t>
      </w:r>
      <w:r w:rsidR="00142AEF">
        <w:rPr>
          <w:rFonts w:asciiTheme="minorHAnsi" w:hAnsiTheme="minorHAnsi" w:cstheme="minorHAnsi"/>
        </w:rPr>
        <w:t>,</w:t>
      </w:r>
      <w:r w:rsidRPr="00106960">
        <w:rPr>
          <w:rFonts w:asciiTheme="minorHAnsi" w:hAnsiTheme="minorHAnsi" w:cstheme="minorHAnsi"/>
        </w:rPr>
        <w:t xml:space="preserve"> en zij projecteren hun ideeën op de publieke ruimte. </w:t>
      </w:r>
    </w:p>
    <w:p w14:paraId="6B3648DD" w14:textId="68A990D1" w:rsidR="00106960" w:rsidRPr="0078404E" w:rsidRDefault="00106960" w:rsidP="00106960">
      <w:pPr>
        <w:spacing w:line="340" w:lineRule="exact"/>
        <w:rPr>
          <w:rFonts w:asciiTheme="minorHAnsi" w:hAnsiTheme="minorHAnsi" w:cstheme="minorHAnsi"/>
        </w:rPr>
      </w:pPr>
      <w:r w:rsidRPr="00106960">
        <w:rPr>
          <w:rFonts w:asciiTheme="minorHAnsi" w:hAnsiTheme="minorHAnsi" w:cstheme="minorHAnsi"/>
        </w:rPr>
        <w:t>Constitutioneel secularisme</w:t>
      </w:r>
      <w:r w:rsidR="00747365">
        <w:rPr>
          <w:rFonts w:asciiTheme="minorHAnsi" w:hAnsiTheme="minorHAnsi" w:cstheme="minorHAnsi"/>
        </w:rPr>
        <w:t xml:space="preserve"> </w:t>
      </w:r>
      <w:r w:rsidR="00AB0133">
        <w:rPr>
          <w:rFonts w:asciiTheme="minorHAnsi" w:hAnsiTheme="minorHAnsi" w:cstheme="minorHAnsi"/>
        </w:rPr>
        <w:t xml:space="preserve">daarentegen </w:t>
      </w:r>
      <w:r w:rsidRPr="00106960">
        <w:rPr>
          <w:rFonts w:asciiTheme="minorHAnsi" w:hAnsiTheme="minorHAnsi" w:cstheme="minorHAnsi"/>
        </w:rPr>
        <w:t>is een manier van kijken naar secularisme</w:t>
      </w:r>
      <w:r w:rsidR="00AB0133">
        <w:rPr>
          <w:rFonts w:asciiTheme="minorHAnsi" w:hAnsiTheme="minorHAnsi" w:cstheme="minorHAnsi"/>
        </w:rPr>
        <w:t xml:space="preserve"> die </w:t>
      </w:r>
      <w:r w:rsidRPr="00106960">
        <w:rPr>
          <w:rFonts w:asciiTheme="minorHAnsi" w:hAnsiTheme="minorHAnsi" w:cstheme="minorHAnsi"/>
        </w:rPr>
        <w:t>zich baseert op de Nederlandse grondwet.</w:t>
      </w:r>
      <w:r w:rsidR="004337D6">
        <w:rPr>
          <w:rFonts w:asciiTheme="minorHAnsi" w:hAnsiTheme="minorHAnsi" w:cstheme="minorHAnsi"/>
        </w:rPr>
        <w:t xml:space="preserve"> </w:t>
      </w:r>
      <w:r w:rsidRPr="00106960">
        <w:rPr>
          <w:rFonts w:asciiTheme="minorHAnsi" w:hAnsiTheme="minorHAnsi" w:cstheme="minorHAnsi"/>
        </w:rPr>
        <w:t xml:space="preserve">Ruim honderdvijftig jaar na het eerste koninklijk besluit door Koning Willem I (pp. 49, 66) werd bij de grondwetsherziening van 1983-1988 een speciaal artikel toegevoegd, waarin </w:t>
      </w:r>
      <w:r w:rsidR="00043569">
        <w:rPr>
          <w:rFonts w:asciiTheme="minorHAnsi" w:hAnsiTheme="minorHAnsi" w:cstheme="minorHAnsi"/>
        </w:rPr>
        <w:t>ook</w:t>
      </w:r>
      <w:r w:rsidR="00043569" w:rsidRPr="00106960">
        <w:rPr>
          <w:rFonts w:asciiTheme="minorHAnsi" w:hAnsiTheme="minorHAnsi" w:cstheme="minorHAnsi"/>
        </w:rPr>
        <w:t xml:space="preserve"> </w:t>
      </w:r>
      <w:r w:rsidRPr="00106960">
        <w:rPr>
          <w:rFonts w:asciiTheme="minorHAnsi" w:hAnsiTheme="minorHAnsi" w:cstheme="minorHAnsi"/>
        </w:rPr>
        <w:t xml:space="preserve">rekening werd gehouden met de </w:t>
      </w:r>
      <w:proofErr w:type="spellStart"/>
      <w:r w:rsidRPr="00106960">
        <w:rPr>
          <w:rFonts w:asciiTheme="minorHAnsi" w:hAnsiTheme="minorHAnsi" w:cstheme="minorHAnsi"/>
        </w:rPr>
        <w:t>azan</w:t>
      </w:r>
      <w:proofErr w:type="spellEnd"/>
      <w:r w:rsidRPr="00106960">
        <w:rPr>
          <w:rFonts w:asciiTheme="minorHAnsi" w:hAnsiTheme="minorHAnsi" w:cstheme="minorHAnsi"/>
        </w:rPr>
        <w:t>. De tekst van dat artikel is:</w:t>
      </w:r>
    </w:p>
    <w:p w14:paraId="18916796" w14:textId="77777777" w:rsidR="006D77E0" w:rsidRPr="00106960" w:rsidRDefault="006D77E0" w:rsidP="00106960">
      <w:pPr>
        <w:spacing w:line="340" w:lineRule="exact"/>
        <w:rPr>
          <w:rFonts w:asciiTheme="minorHAnsi" w:hAnsiTheme="minorHAnsi" w:cstheme="minorHAnsi"/>
        </w:rPr>
      </w:pPr>
    </w:p>
    <w:p w14:paraId="1C962A18" w14:textId="1D3F92E7" w:rsidR="00106960" w:rsidRPr="0078404E" w:rsidRDefault="00106960" w:rsidP="00106960">
      <w:pPr>
        <w:spacing w:line="340" w:lineRule="exact"/>
        <w:rPr>
          <w:rFonts w:asciiTheme="minorHAnsi" w:hAnsiTheme="minorHAnsi" w:cstheme="minorHAnsi"/>
        </w:rPr>
      </w:pPr>
      <w:r w:rsidRPr="00106960">
        <w:rPr>
          <w:rFonts w:asciiTheme="minorHAnsi" w:hAnsiTheme="minorHAnsi" w:cstheme="minorHAnsi"/>
          <w:i/>
          <w:iCs/>
        </w:rPr>
        <w:t>Klokgelui ter gelegenheid van godsdienstige en levensbeschouwelijke plechtigheden en lijkplechtigheden, alsmede oproepen tot het belijden van godsdienst of levensovertuiging, zijn toegestaan. De gemeenteraad is bevoegd ter zake regels te stellen met betrekking tot duur en geluidsniveau</w:t>
      </w:r>
      <w:r w:rsidRPr="00106960">
        <w:rPr>
          <w:rFonts w:asciiTheme="minorHAnsi" w:hAnsiTheme="minorHAnsi" w:cstheme="minorHAnsi"/>
        </w:rPr>
        <w:t xml:space="preserve"> (artikel 10, wet openbare manifestaties).</w:t>
      </w:r>
    </w:p>
    <w:p w14:paraId="2AF35E3E" w14:textId="77777777" w:rsidR="006D77E0" w:rsidRPr="00106960" w:rsidRDefault="006D77E0" w:rsidP="00106960">
      <w:pPr>
        <w:spacing w:line="340" w:lineRule="exact"/>
        <w:rPr>
          <w:rFonts w:asciiTheme="minorHAnsi" w:hAnsiTheme="minorHAnsi" w:cstheme="minorHAnsi"/>
        </w:rPr>
      </w:pPr>
    </w:p>
    <w:p w14:paraId="47D98C19" w14:textId="5B36FCE9" w:rsidR="00106960" w:rsidRPr="00106960" w:rsidRDefault="00405EBF" w:rsidP="00106960">
      <w:pPr>
        <w:spacing w:line="340" w:lineRule="exact"/>
        <w:rPr>
          <w:rFonts w:asciiTheme="minorHAnsi" w:hAnsiTheme="minorHAnsi" w:cstheme="minorHAnsi"/>
        </w:rPr>
      </w:pPr>
      <w:r>
        <w:rPr>
          <w:rFonts w:asciiTheme="minorHAnsi" w:hAnsiTheme="minorHAnsi" w:cstheme="minorHAnsi"/>
        </w:rPr>
        <w:t xml:space="preserve">Bij </w:t>
      </w:r>
      <w:r w:rsidR="00106960" w:rsidRPr="00106960">
        <w:rPr>
          <w:rFonts w:asciiTheme="minorHAnsi" w:hAnsiTheme="minorHAnsi" w:cstheme="minorHAnsi"/>
        </w:rPr>
        <w:t xml:space="preserve">constitutioneel secularisme </w:t>
      </w:r>
      <w:r w:rsidR="00BE3039">
        <w:rPr>
          <w:rFonts w:asciiTheme="minorHAnsi" w:hAnsiTheme="minorHAnsi" w:cstheme="minorHAnsi"/>
        </w:rPr>
        <w:t xml:space="preserve">is de interpretatie van </w:t>
      </w:r>
      <w:r w:rsidR="00106960" w:rsidRPr="00106960">
        <w:rPr>
          <w:rFonts w:asciiTheme="minorHAnsi" w:hAnsiTheme="minorHAnsi" w:cstheme="minorHAnsi"/>
        </w:rPr>
        <w:t>de scheiding tussen kerk en staat anders dan bij cultureel secularisme. Het constitutioneel secularisme ziet d</w:t>
      </w:r>
      <w:r w:rsidR="00AE0510">
        <w:rPr>
          <w:rFonts w:asciiTheme="minorHAnsi" w:hAnsiTheme="minorHAnsi" w:cstheme="minorHAnsi"/>
        </w:rPr>
        <w:t>i</w:t>
      </w:r>
      <w:r w:rsidR="00106960" w:rsidRPr="00106960">
        <w:rPr>
          <w:rFonts w:asciiTheme="minorHAnsi" w:hAnsiTheme="minorHAnsi" w:cstheme="minorHAnsi"/>
        </w:rPr>
        <w:t xml:space="preserve">e scheiding als manier </w:t>
      </w:r>
      <w:r w:rsidR="00AE0510">
        <w:rPr>
          <w:rFonts w:asciiTheme="minorHAnsi" w:hAnsiTheme="minorHAnsi" w:cstheme="minorHAnsi"/>
        </w:rPr>
        <w:t xml:space="preserve">om </w:t>
      </w:r>
      <w:r w:rsidR="00106960" w:rsidRPr="00106960">
        <w:rPr>
          <w:rFonts w:asciiTheme="minorHAnsi" w:hAnsiTheme="minorHAnsi" w:cstheme="minorHAnsi"/>
        </w:rPr>
        <w:t xml:space="preserve">de religieuze en niet-religieuze bevolking </w:t>
      </w:r>
      <w:r w:rsidR="00AE0510">
        <w:rPr>
          <w:rFonts w:asciiTheme="minorHAnsi" w:hAnsiTheme="minorHAnsi" w:cstheme="minorHAnsi"/>
        </w:rPr>
        <w:t xml:space="preserve">te beschermen </w:t>
      </w:r>
      <w:r w:rsidR="00106960" w:rsidRPr="00106960">
        <w:rPr>
          <w:rFonts w:asciiTheme="minorHAnsi" w:hAnsiTheme="minorHAnsi" w:cstheme="minorHAnsi"/>
        </w:rPr>
        <w:t>tegen de seculiere overheid, in hun recht om zich al dan niet publiekelijk religieus te uiten (</w:t>
      </w:r>
      <w:proofErr w:type="spellStart"/>
      <w:r w:rsidR="00106960" w:rsidRPr="00106960">
        <w:rPr>
          <w:rFonts w:asciiTheme="minorHAnsi" w:hAnsiTheme="minorHAnsi" w:cstheme="minorHAnsi"/>
        </w:rPr>
        <w:t>Verkaaik</w:t>
      </w:r>
      <w:proofErr w:type="spellEnd"/>
      <w:r w:rsidR="00106960" w:rsidRPr="00106960">
        <w:rPr>
          <w:rFonts w:asciiTheme="minorHAnsi" w:hAnsiTheme="minorHAnsi" w:cstheme="minorHAnsi"/>
        </w:rPr>
        <w:t xml:space="preserve"> &amp; </w:t>
      </w:r>
      <w:proofErr w:type="spellStart"/>
      <w:r w:rsidR="00106960" w:rsidRPr="00106960">
        <w:rPr>
          <w:rFonts w:asciiTheme="minorHAnsi" w:hAnsiTheme="minorHAnsi" w:cstheme="minorHAnsi"/>
        </w:rPr>
        <w:t>Tamimi</w:t>
      </w:r>
      <w:proofErr w:type="spellEnd"/>
      <w:r w:rsidR="00106960" w:rsidRPr="00106960">
        <w:rPr>
          <w:rFonts w:asciiTheme="minorHAnsi" w:hAnsiTheme="minorHAnsi" w:cstheme="minorHAnsi"/>
        </w:rPr>
        <w:t xml:space="preserve"> </w:t>
      </w:r>
      <w:proofErr w:type="spellStart"/>
      <w:r w:rsidR="00106960" w:rsidRPr="00106960">
        <w:rPr>
          <w:rFonts w:asciiTheme="minorHAnsi" w:hAnsiTheme="minorHAnsi" w:cstheme="minorHAnsi"/>
        </w:rPr>
        <w:t>Arab</w:t>
      </w:r>
      <w:proofErr w:type="spellEnd"/>
      <w:r w:rsidR="00106960" w:rsidRPr="00106960">
        <w:rPr>
          <w:rFonts w:asciiTheme="minorHAnsi" w:hAnsiTheme="minorHAnsi" w:cstheme="minorHAnsi"/>
        </w:rPr>
        <w:t xml:space="preserve">, 2016, p. 254). De reactie van burgemeester Halsema op de </w:t>
      </w:r>
      <w:proofErr w:type="spellStart"/>
      <w:r w:rsidR="00106960" w:rsidRPr="00106960">
        <w:rPr>
          <w:rFonts w:asciiTheme="minorHAnsi" w:hAnsiTheme="minorHAnsi" w:cstheme="minorHAnsi"/>
        </w:rPr>
        <w:t>azan</w:t>
      </w:r>
      <w:proofErr w:type="spellEnd"/>
      <w:r w:rsidR="00106960" w:rsidRPr="00106960">
        <w:rPr>
          <w:rFonts w:asciiTheme="minorHAnsi" w:hAnsiTheme="minorHAnsi" w:cstheme="minorHAnsi"/>
        </w:rPr>
        <w:t xml:space="preserve"> van de Blauwe Moskee geeft haar interpretatie weer van seculier Nederland, </w:t>
      </w:r>
      <w:r w:rsidR="008533D7">
        <w:rPr>
          <w:rFonts w:asciiTheme="minorHAnsi" w:hAnsiTheme="minorHAnsi" w:cstheme="minorHAnsi"/>
        </w:rPr>
        <w:t>ook al</w:t>
      </w:r>
      <w:r w:rsidR="008533D7" w:rsidRPr="00106960">
        <w:rPr>
          <w:rFonts w:asciiTheme="minorHAnsi" w:hAnsiTheme="minorHAnsi" w:cstheme="minorHAnsi"/>
        </w:rPr>
        <w:t xml:space="preserve"> </w:t>
      </w:r>
      <w:r w:rsidR="008533D7">
        <w:rPr>
          <w:rFonts w:asciiTheme="minorHAnsi" w:hAnsiTheme="minorHAnsi" w:cstheme="minorHAnsi"/>
        </w:rPr>
        <w:t>benadrukt</w:t>
      </w:r>
      <w:r w:rsidR="008533D7" w:rsidRPr="00106960">
        <w:rPr>
          <w:rFonts w:asciiTheme="minorHAnsi" w:hAnsiTheme="minorHAnsi" w:cstheme="minorHAnsi"/>
        </w:rPr>
        <w:t xml:space="preserve"> </w:t>
      </w:r>
      <w:r w:rsidR="00106960" w:rsidRPr="00106960">
        <w:rPr>
          <w:rFonts w:asciiTheme="minorHAnsi" w:hAnsiTheme="minorHAnsi" w:cstheme="minorHAnsi"/>
        </w:rPr>
        <w:t xml:space="preserve">ze dat het wettelijk mag. Hiermee legt zij de vinger </w:t>
      </w:r>
      <w:r w:rsidR="00FD136C">
        <w:rPr>
          <w:rFonts w:asciiTheme="minorHAnsi" w:hAnsiTheme="minorHAnsi" w:cstheme="minorHAnsi"/>
        </w:rPr>
        <w:t xml:space="preserve">precies </w:t>
      </w:r>
      <w:r w:rsidR="00106960" w:rsidRPr="00106960">
        <w:rPr>
          <w:rFonts w:asciiTheme="minorHAnsi" w:hAnsiTheme="minorHAnsi" w:cstheme="minorHAnsi"/>
        </w:rPr>
        <w:t xml:space="preserve">op de zere plek waar deze module over gaat. Constitutioneel secularisme </w:t>
      </w:r>
      <w:r w:rsidR="00BD156E">
        <w:rPr>
          <w:rFonts w:asciiTheme="minorHAnsi" w:hAnsiTheme="minorHAnsi" w:cstheme="minorHAnsi"/>
        </w:rPr>
        <w:t>telt niet mee</w:t>
      </w:r>
      <w:r w:rsidR="008008F8" w:rsidRPr="00106960">
        <w:rPr>
          <w:rFonts w:asciiTheme="minorHAnsi" w:hAnsiTheme="minorHAnsi" w:cstheme="minorHAnsi"/>
        </w:rPr>
        <w:t xml:space="preserve"> </w:t>
      </w:r>
      <w:r w:rsidR="00106960" w:rsidRPr="00106960">
        <w:rPr>
          <w:rFonts w:asciiTheme="minorHAnsi" w:hAnsiTheme="minorHAnsi" w:cstheme="minorHAnsi"/>
        </w:rPr>
        <w:t xml:space="preserve">in de leefwereld van mensen, cultureel secularisme wel. Jongeren worden overladen met cultureel seculier gedachtegoed, zeker als het gaat om omstreden zaken als de </w:t>
      </w:r>
      <w:proofErr w:type="spellStart"/>
      <w:r w:rsidR="00106960" w:rsidRPr="00106960">
        <w:rPr>
          <w:rFonts w:asciiTheme="minorHAnsi" w:hAnsiTheme="minorHAnsi" w:cstheme="minorHAnsi"/>
        </w:rPr>
        <w:t>azan</w:t>
      </w:r>
      <w:proofErr w:type="spellEnd"/>
      <w:r w:rsidR="00106960" w:rsidRPr="00106960">
        <w:rPr>
          <w:rFonts w:asciiTheme="minorHAnsi" w:hAnsiTheme="minorHAnsi" w:cstheme="minorHAnsi"/>
        </w:rPr>
        <w:t xml:space="preserve"> in Nederland. </w:t>
      </w:r>
      <w:r w:rsidR="003554D1">
        <w:rPr>
          <w:rFonts w:asciiTheme="minorHAnsi" w:hAnsiTheme="minorHAnsi" w:cstheme="minorHAnsi"/>
        </w:rPr>
        <w:t>Zij kunnen h</w:t>
      </w:r>
      <w:r w:rsidR="00106960" w:rsidRPr="00106960">
        <w:rPr>
          <w:rFonts w:asciiTheme="minorHAnsi" w:hAnsiTheme="minorHAnsi" w:cstheme="minorHAnsi"/>
        </w:rPr>
        <w:t xml:space="preserve">un eigen (cultureel seculiere) idee </w:t>
      </w:r>
      <w:r w:rsidR="003554D1">
        <w:rPr>
          <w:rFonts w:asciiTheme="minorHAnsi" w:hAnsiTheme="minorHAnsi" w:cstheme="minorHAnsi"/>
        </w:rPr>
        <w:t>pas toetsen</w:t>
      </w:r>
      <w:r w:rsidR="00106960" w:rsidRPr="00106960">
        <w:rPr>
          <w:rFonts w:asciiTheme="minorHAnsi" w:hAnsiTheme="minorHAnsi" w:cstheme="minorHAnsi"/>
        </w:rPr>
        <w:t xml:space="preserve"> wanneer zij </w:t>
      </w:r>
      <w:r w:rsidR="00B73DA7">
        <w:rPr>
          <w:rFonts w:asciiTheme="minorHAnsi" w:hAnsiTheme="minorHAnsi" w:cstheme="minorHAnsi"/>
        </w:rPr>
        <w:t>bekend zijn met</w:t>
      </w:r>
      <w:r w:rsidR="00106960" w:rsidRPr="00106960">
        <w:rPr>
          <w:rFonts w:asciiTheme="minorHAnsi" w:hAnsiTheme="minorHAnsi" w:cstheme="minorHAnsi"/>
        </w:rPr>
        <w:t xml:space="preserve"> het constitutioneel secularisme en besef hebben van </w:t>
      </w:r>
      <w:r w:rsidR="008469C2">
        <w:rPr>
          <w:rFonts w:asciiTheme="minorHAnsi" w:hAnsiTheme="minorHAnsi" w:cstheme="minorHAnsi"/>
        </w:rPr>
        <w:t xml:space="preserve">de grote betekenis van </w:t>
      </w:r>
      <w:r w:rsidR="00106960" w:rsidRPr="00106960">
        <w:rPr>
          <w:rFonts w:asciiTheme="minorHAnsi" w:hAnsiTheme="minorHAnsi" w:cstheme="minorHAnsi"/>
        </w:rPr>
        <w:t xml:space="preserve">de </w:t>
      </w:r>
      <w:proofErr w:type="spellStart"/>
      <w:r w:rsidR="00106960" w:rsidRPr="00106960">
        <w:rPr>
          <w:rFonts w:asciiTheme="minorHAnsi" w:hAnsiTheme="minorHAnsi" w:cstheme="minorHAnsi"/>
        </w:rPr>
        <w:t>azan</w:t>
      </w:r>
      <w:proofErr w:type="spellEnd"/>
      <w:r w:rsidR="00106960" w:rsidRPr="00106960">
        <w:rPr>
          <w:rFonts w:asciiTheme="minorHAnsi" w:hAnsiTheme="minorHAnsi" w:cstheme="minorHAnsi"/>
        </w:rPr>
        <w:t xml:space="preserve"> </w:t>
      </w:r>
      <w:r w:rsidR="008469C2">
        <w:rPr>
          <w:rFonts w:asciiTheme="minorHAnsi" w:hAnsiTheme="minorHAnsi" w:cstheme="minorHAnsi"/>
        </w:rPr>
        <w:t>voor</w:t>
      </w:r>
      <w:r w:rsidR="00106960" w:rsidRPr="00106960">
        <w:rPr>
          <w:rFonts w:asciiTheme="minorHAnsi" w:hAnsiTheme="minorHAnsi" w:cstheme="minorHAnsi"/>
        </w:rPr>
        <w:t xml:space="preserve"> moslims</w:t>
      </w:r>
      <w:r w:rsidR="008469C2">
        <w:rPr>
          <w:rFonts w:asciiTheme="minorHAnsi" w:hAnsiTheme="minorHAnsi" w:cstheme="minorHAnsi"/>
        </w:rPr>
        <w:t>.</w:t>
      </w:r>
    </w:p>
    <w:p w14:paraId="39B225D2" w14:textId="77777777" w:rsidR="006C776C" w:rsidRDefault="006C776C" w:rsidP="00106960">
      <w:pPr>
        <w:pStyle w:val="Kop1"/>
        <w:spacing w:line="340" w:lineRule="exact"/>
      </w:pPr>
      <w:bookmarkStart w:id="2" w:name="_Toc87304168"/>
    </w:p>
    <w:p w14:paraId="06B646BD" w14:textId="36A02B84" w:rsidR="000361D9" w:rsidRDefault="000361D9" w:rsidP="00106960">
      <w:pPr>
        <w:pStyle w:val="Kop1"/>
        <w:spacing w:line="340" w:lineRule="exact"/>
      </w:pPr>
      <w:r>
        <w:t>Tekst voor leerlingen</w:t>
      </w:r>
      <w:r w:rsidR="004B591A">
        <w:t xml:space="preserve">: </w:t>
      </w:r>
      <w:r w:rsidR="001F4ED8" w:rsidRPr="001F4ED8">
        <w:t>Van jezelf laten horen! – de niet zo vanzelfsprekende vrijheid in Nederland</w:t>
      </w:r>
      <w:bookmarkEnd w:id="2"/>
    </w:p>
    <w:p w14:paraId="505029D2" w14:textId="2E613841" w:rsidR="000376A1" w:rsidRDefault="000376A1" w:rsidP="000376A1"/>
    <w:p w14:paraId="40F9CCBF" w14:textId="6802A946" w:rsidR="000376A1"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t xml:space="preserve">Gebaseerd op het onderzoeksmateriaal van </w:t>
      </w:r>
      <w:proofErr w:type="spellStart"/>
      <w:r w:rsidRPr="000376A1">
        <w:rPr>
          <w:rFonts w:asciiTheme="minorHAnsi" w:hAnsiTheme="minorHAnsi" w:cstheme="minorHAnsi"/>
        </w:rPr>
        <w:t>Pooyan</w:t>
      </w:r>
      <w:proofErr w:type="spellEnd"/>
      <w:r w:rsidRPr="000376A1">
        <w:rPr>
          <w:rFonts w:asciiTheme="minorHAnsi" w:hAnsiTheme="minorHAnsi" w:cstheme="minorHAnsi"/>
        </w:rPr>
        <w:t xml:space="preserve"> </w:t>
      </w:r>
      <w:proofErr w:type="spellStart"/>
      <w:r w:rsidRPr="000376A1">
        <w:rPr>
          <w:rFonts w:asciiTheme="minorHAnsi" w:hAnsiTheme="minorHAnsi" w:cstheme="minorHAnsi"/>
        </w:rPr>
        <w:t>Tamimi</w:t>
      </w:r>
      <w:proofErr w:type="spellEnd"/>
      <w:r w:rsidRPr="000376A1">
        <w:rPr>
          <w:rFonts w:asciiTheme="minorHAnsi" w:hAnsiTheme="minorHAnsi" w:cstheme="minorHAnsi"/>
        </w:rPr>
        <w:t xml:space="preserve"> </w:t>
      </w:r>
      <w:proofErr w:type="spellStart"/>
      <w:r w:rsidRPr="000376A1">
        <w:rPr>
          <w:rFonts w:asciiTheme="minorHAnsi" w:hAnsiTheme="minorHAnsi" w:cstheme="minorHAnsi"/>
        </w:rPr>
        <w:t>Arab</w:t>
      </w:r>
      <w:proofErr w:type="spellEnd"/>
    </w:p>
    <w:p w14:paraId="4924C748" w14:textId="77777777" w:rsidR="000376A1" w:rsidRPr="000376A1" w:rsidRDefault="000376A1" w:rsidP="006A62AF">
      <w:pPr>
        <w:spacing w:line="340" w:lineRule="exact"/>
        <w:rPr>
          <w:rFonts w:asciiTheme="minorHAnsi" w:hAnsiTheme="minorHAnsi" w:cstheme="minorHAnsi"/>
        </w:rPr>
      </w:pPr>
    </w:p>
    <w:p w14:paraId="4A3088B6" w14:textId="21E3BE87" w:rsidR="000376A1" w:rsidRPr="0078404E" w:rsidRDefault="000376A1" w:rsidP="006A62AF">
      <w:pPr>
        <w:spacing w:line="340" w:lineRule="exact"/>
        <w:rPr>
          <w:rFonts w:asciiTheme="minorHAnsi" w:hAnsiTheme="minorHAnsi" w:cstheme="minorHAnsi"/>
          <w:b/>
          <w:bCs/>
        </w:rPr>
      </w:pPr>
      <w:r w:rsidRPr="000376A1">
        <w:rPr>
          <w:rFonts w:asciiTheme="minorHAnsi" w:hAnsiTheme="minorHAnsi" w:cstheme="minorHAnsi"/>
          <w:b/>
          <w:bCs/>
        </w:rPr>
        <w:t>Een groot thema als ‘vrijheid’ heeft verschillende lagen en perspectieven</w:t>
      </w:r>
      <w:r w:rsidR="00F450BD">
        <w:rPr>
          <w:rFonts w:asciiTheme="minorHAnsi" w:hAnsiTheme="minorHAnsi" w:cstheme="minorHAnsi"/>
          <w:b/>
          <w:bCs/>
        </w:rPr>
        <w:t xml:space="preserve">, dus </w:t>
      </w:r>
      <w:r w:rsidR="00866F00">
        <w:rPr>
          <w:rFonts w:asciiTheme="minorHAnsi" w:hAnsiTheme="minorHAnsi" w:cstheme="minorHAnsi"/>
          <w:b/>
          <w:bCs/>
        </w:rPr>
        <w:t xml:space="preserve">je kunt er op </w:t>
      </w:r>
      <w:r w:rsidR="00613C99">
        <w:rPr>
          <w:rFonts w:asciiTheme="minorHAnsi" w:hAnsiTheme="minorHAnsi" w:cstheme="minorHAnsi"/>
          <w:b/>
          <w:bCs/>
        </w:rPr>
        <w:t>verschillende</w:t>
      </w:r>
      <w:r w:rsidR="00866F00">
        <w:rPr>
          <w:rFonts w:asciiTheme="minorHAnsi" w:hAnsiTheme="minorHAnsi" w:cstheme="minorHAnsi"/>
          <w:b/>
          <w:bCs/>
        </w:rPr>
        <w:t xml:space="preserve"> manieren naar kijken</w:t>
      </w:r>
      <w:r w:rsidRPr="000376A1">
        <w:rPr>
          <w:rFonts w:asciiTheme="minorHAnsi" w:hAnsiTheme="minorHAnsi" w:cstheme="minorHAnsi"/>
          <w:b/>
          <w:bCs/>
        </w:rPr>
        <w:t xml:space="preserve">. De geschiedenis van de wereldoorlogen </w:t>
      </w:r>
      <w:r w:rsidR="00F30A01">
        <w:rPr>
          <w:rFonts w:asciiTheme="minorHAnsi" w:hAnsiTheme="minorHAnsi" w:cstheme="minorHAnsi"/>
          <w:b/>
          <w:bCs/>
        </w:rPr>
        <w:t>la</w:t>
      </w:r>
      <w:r w:rsidR="00DB3956">
        <w:rPr>
          <w:rFonts w:asciiTheme="minorHAnsi" w:hAnsiTheme="minorHAnsi" w:cstheme="minorHAnsi"/>
          <w:b/>
          <w:bCs/>
        </w:rPr>
        <w:t>a</w:t>
      </w:r>
      <w:r w:rsidR="00F30A01">
        <w:rPr>
          <w:rFonts w:asciiTheme="minorHAnsi" w:hAnsiTheme="minorHAnsi" w:cstheme="minorHAnsi"/>
          <w:b/>
          <w:bCs/>
        </w:rPr>
        <w:t>t</w:t>
      </w:r>
      <w:r w:rsidRPr="000376A1">
        <w:rPr>
          <w:rFonts w:asciiTheme="minorHAnsi" w:hAnsiTheme="minorHAnsi" w:cstheme="minorHAnsi"/>
          <w:b/>
          <w:bCs/>
        </w:rPr>
        <w:t xml:space="preserve"> ons zien </w:t>
      </w:r>
      <w:r w:rsidRPr="000376A1">
        <w:rPr>
          <w:rFonts w:asciiTheme="minorHAnsi" w:hAnsiTheme="minorHAnsi" w:cstheme="minorHAnsi"/>
          <w:b/>
          <w:bCs/>
        </w:rPr>
        <w:lastRenderedPageBreak/>
        <w:t xml:space="preserve">hoe mensen leefden zonder vrijheid. </w:t>
      </w:r>
      <w:r w:rsidR="007D7E8B">
        <w:rPr>
          <w:rFonts w:asciiTheme="minorHAnsi" w:hAnsiTheme="minorHAnsi" w:cstheme="minorHAnsi"/>
          <w:b/>
          <w:bCs/>
        </w:rPr>
        <w:t xml:space="preserve">Deze vorm van </w:t>
      </w:r>
      <w:r w:rsidR="00181C96">
        <w:rPr>
          <w:rFonts w:asciiTheme="minorHAnsi" w:hAnsiTheme="minorHAnsi" w:cstheme="minorHAnsi"/>
          <w:b/>
          <w:bCs/>
        </w:rPr>
        <w:t>(on)</w:t>
      </w:r>
      <w:r w:rsidR="007D7E8B">
        <w:rPr>
          <w:rFonts w:asciiTheme="minorHAnsi" w:hAnsiTheme="minorHAnsi" w:cstheme="minorHAnsi"/>
          <w:b/>
          <w:bCs/>
        </w:rPr>
        <w:t xml:space="preserve">vrijheid </w:t>
      </w:r>
      <w:r w:rsidR="00FA61DD">
        <w:rPr>
          <w:rFonts w:asciiTheme="minorHAnsi" w:hAnsiTheme="minorHAnsi" w:cstheme="minorHAnsi"/>
          <w:b/>
          <w:bCs/>
        </w:rPr>
        <w:t>krijgt veel</w:t>
      </w:r>
      <w:r w:rsidR="007D7E8B">
        <w:rPr>
          <w:rFonts w:asciiTheme="minorHAnsi" w:hAnsiTheme="minorHAnsi" w:cstheme="minorHAnsi"/>
          <w:b/>
          <w:bCs/>
        </w:rPr>
        <w:t xml:space="preserve"> aandacht o</w:t>
      </w:r>
      <w:r w:rsidRPr="000376A1">
        <w:rPr>
          <w:rFonts w:asciiTheme="minorHAnsi" w:hAnsiTheme="minorHAnsi" w:cstheme="minorHAnsi"/>
          <w:b/>
          <w:bCs/>
        </w:rPr>
        <w:t>p 4 en 5 mei. Wij leven in een land waarin de vrijheid voor iedereen beschermd wordt</w:t>
      </w:r>
      <w:r w:rsidR="00EA6599">
        <w:rPr>
          <w:rFonts w:asciiTheme="minorHAnsi" w:hAnsiTheme="minorHAnsi" w:cstheme="minorHAnsi"/>
          <w:b/>
          <w:bCs/>
        </w:rPr>
        <w:t xml:space="preserve">. Toch is </w:t>
      </w:r>
      <w:r w:rsidRPr="000376A1">
        <w:rPr>
          <w:rFonts w:asciiTheme="minorHAnsi" w:hAnsiTheme="minorHAnsi" w:cstheme="minorHAnsi"/>
          <w:b/>
          <w:bCs/>
        </w:rPr>
        <w:t xml:space="preserve">ook in deze tijd in ons deel van de wereld vrijheid niet vanzelfsprekend. Zo botsen de mensenrechten ‘vrijheid van meningsuiting’ en ‘bescherming tegen discriminatie’ vaak met elkaar in debatten en op sociale media. PVV-leider Geert Wilders is in 2020 schuldig bevonden aan groepsbelediging naar aanleiding van zijn ‘meer of minder Marokkanen’-uitspraak op een partijcongres in 2014. Terwijl Wilders zich beriep op zijn vrijheid van meningsuiting, zag het gerechtshof het als onnodig kwetsen van een groep. </w:t>
      </w:r>
      <w:r w:rsidR="00543775">
        <w:rPr>
          <w:rFonts w:asciiTheme="minorHAnsi" w:hAnsiTheme="minorHAnsi" w:cstheme="minorHAnsi"/>
          <w:b/>
          <w:bCs/>
        </w:rPr>
        <w:t>Hoewel</w:t>
      </w:r>
      <w:r w:rsidRPr="000376A1">
        <w:rPr>
          <w:rFonts w:asciiTheme="minorHAnsi" w:hAnsiTheme="minorHAnsi" w:cstheme="minorHAnsi"/>
          <w:b/>
          <w:bCs/>
        </w:rPr>
        <w:t xml:space="preserve"> hij schuldig werd bevonden heeft hij geen straf gekregen. Het gerechtshof zag een (gevangenis)straf als overmatig leed voor Wilders. Dit laat zien hoe gecompliceerd zaken liggen als het gaat om ‘vrijheid’. De vrijheid van de één kan voor de ander juist vrijheidsbeperking geven. Waar ligt de grens? En hoe moet de Trias Politica (wetgevende macht, uitvoerende macht en rechtsprekende macht) omgaan met vrijheid in een pluriforme samenleving?</w:t>
      </w:r>
    </w:p>
    <w:p w14:paraId="417FEC97" w14:textId="77777777" w:rsidR="009F18B5" w:rsidRPr="000376A1" w:rsidRDefault="009F18B5" w:rsidP="006A62AF">
      <w:pPr>
        <w:spacing w:line="340" w:lineRule="exact"/>
        <w:rPr>
          <w:rFonts w:asciiTheme="minorHAnsi" w:hAnsiTheme="minorHAnsi" w:cstheme="minorHAnsi"/>
        </w:rPr>
      </w:pPr>
    </w:p>
    <w:p w14:paraId="42F99957" w14:textId="18E0898C" w:rsidR="000376A1"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t xml:space="preserve">Nederland heeft een lange geschiedenis </w:t>
      </w:r>
      <w:r w:rsidR="00E55467">
        <w:rPr>
          <w:rFonts w:asciiTheme="minorHAnsi" w:hAnsiTheme="minorHAnsi" w:cstheme="minorHAnsi"/>
        </w:rPr>
        <w:t>als het gaat om het</w:t>
      </w:r>
      <w:r w:rsidR="00E55467" w:rsidRPr="000376A1">
        <w:rPr>
          <w:rFonts w:asciiTheme="minorHAnsi" w:hAnsiTheme="minorHAnsi" w:cstheme="minorHAnsi"/>
        </w:rPr>
        <w:t xml:space="preserve"> </w:t>
      </w:r>
      <w:r w:rsidRPr="000376A1">
        <w:rPr>
          <w:rFonts w:asciiTheme="minorHAnsi" w:hAnsiTheme="minorHAnsi" w:cstheme="minorHAnsi"/>
        </w:rPr>
        <w:t xml:space="preserve">opkomen voor </w:t>
      </w:r>
      <w:r w:rsidR="00784A1C">
        <w:rPr>
          <w:rFonts w:asciiTheme="minorHAnsi" w:hAnsiTheme="minorHAnsi" w:cstheme="minorHAnsi"/>
        </w:rPr>
        <w:t xml:space="preserve">gewetensvrijheid, ofwel </w:t>
      </w:r>
      <w:r w:rsidRPr="000376A1">
        <w:rPr>
          <w:rFonts w:asciiTheme="minorHAnsi" w:hAnsiTheme="minorHAnsi" w:cstheme="minorHAnsi"/>
        </w:rPr>
        <w:t>de vrijheid om zelf te mogen denken wat men wil</w:t>
      </w:r>
      <w:r w:rsidR="00A3398A">
        <w:rPr>
          <w:rFonts w:asciiTheme="minorHAnsi" w:hAnsiTheme="minorHAnsi" w:cstheme="minorHAnsi"/>
        </w:rPr>
        <w:t>. D</w:t>
      </w:r>
      <w:r w:rsidRPr="000376A1">
        <w:rPr>
          <w:rFonts w:asciiTheme="minorHAnsi" w:hAnsiTheme="minorHAnsi" w:cstheme="minorHAnsi"/>
        </w:rPr>
        <w:t>eze vorm van vrijheid is voor het eerst vastgelegd tijdens de Tachtigjarige Oorlog (1568-1648)</w:t>
      </w:r>
      <w:r w:rsidR="000B71F2">
        <w:rPr>
          <w:rFonts w:asciiTheme="minorHAnsi" w:hAnsiTheme="minorHAnsi" w:cstheme="minorHAnsi"/>
        </w:rPr>
        <w:t>, die</w:t>
      </w:r>
      <w:r w:rsidR="00FE5238">
        <w:rPr>
          <w:rFonts w:asciiTheme="minorHAnsi" w:hAnsiTheme="minorHAnsi" w:cstheme="minorHAnsi"/>
        </w:rPr>
        <w:t xml:space="preserve"> </w:t>
      </w:r>
      <w:r w:rsidRPr="000376A1">
        <w:rPr>
          <w:rFonts w:asciiTheme="minorHAnsi" w:hAnsiTheme="minorHAnsi" w:cstheme="minorHAnsi"/>
        </w:rPr>
        <w:t xml:space="preserve">woedde tussen het katholieke Spanje en een aantal protestantse Nederlandse gewesten. In 1579 sloten deze Nederlandse gewesten een verdrag af, de Unie van Utrecht. In dit verdrag stonden voorwaarden </w:t>
      </w:r>
      <w:r w:rsidR="008B0FD7">
        <w:rPr>
          <w:rFonts w:asciiTheme="minorHAnsi" w:hAnsiTheme="minorHAnsi" w:cstheme="minorHAnsi"/>
        </w:rPr>
        <w:t>voor</w:t>
      </w:r>
      <w:r w:rsidR="008B0FD7" w:rsidRPr="000376A1">
        <w:rPr>
          <w:rFonts w:asciiTheme="minorHAnsi" w:hAnsiTheme="minorHAnsi" w:cstheme="minorHAnsi"/>
        </w:rPr>
        <w:t xml:space="preserve"> </w:t>
      </w:r>
      <w:r w:rsidRPr="000376A1">
        <w:rPr>
          <w:rFonts w:asciiTheme="minorHAnsi" w:hAnsiTheme="minorHAnsi" w:cstheme="minorHAnsi"/>
        </w:rPr>
        <w:t xml:space="preserve">samenwerking om gezamenlijk de Spanjaarden te kunnen verslaan. Aangezien </w:t>
      </w:r>
      <w:r w:rsidR="00831075">
        <w:rPr>
          <w:rFonts w:asciiTheme="minorHAnsi" w:hAnsiTheme="minorHAnsi" w:cstheme="minorHAnsi"/>
        </w:rPr>
        <w:t xml:space="preserve">de </w:t>
      </w:r>
      <w:r w:rsidRPr="000376A1">
        <w:rPr>
          <w:rFonts w:asciiTheme="minorHAnsi" w:hAnsiTheme="minorHAnsi" w:cstheme="minorHAnsi"/>
        </w:rPr>
        <w:t xml:space="preserve">verschillende gewesten verschillende varianten van het protestantse christendom aanhingen, werd in het verdrag </w:t>
      </w:r>
      <w:r w:rsidR="00B61932">
        <w:rPr>
          <w:rFonts w:asciiTheme="minorHAnsi" w:hAnsiTheme="minorHAnsi" w:cstheme="minorHAnsi"/>
        </w:rPr>
        <w:t xml:space="preserve">ook </w:t>
      </w:r>
      <w:r w:rsidRPr="000376A1">
        <w:rPr>
          <w:rFonts w:asciiTheme="minorHAnsi" w:hAnsiTheme="minorHAnsi" w:cstheme="minorHAnsi"/>
        </w:rPr>
        <w:t>opgenomen dat iedereen gewetensvrijheid had</w:t>
      </w:r>
      <w:r w:rsidR="008741FB">
        <w:rPr>
          <w:rFonts w:asciiTheme="minorHAnsi" w:hAnsiTheme="minorHAnsi" w:cstheme="minorHAnsi"/>
        </w:rPr>
        <w:t>;</w:t>
      </w:r>
      <w:r w:rsidRPr="000376A1">
        <w:rPr>
          <w:rFonts w:asciiTheme="minorHAnsi" w:hAnsiTheme="minorHAnsi" w:cstheme="minorHAnsi"/>
        </w:rPr>
        <w:t xml:space="preserve"> </w:t>
      </w:r>
      <w:r w:rsidR="008741FB">
        <w:rPr>
          <w:rFonts w:asciiTheme="minorHAnsi" w:hAnsiTheme="minorHAnsi" w:cstheme="minorHAnsi"/>
        </w:rPr>
        <w:t>d</w:t>
      </w:r>
      <w:r w:rsidRPr="000376A1">
        <w:rPr>
          <w:rFonts w:asciiTheme="minorHAnsi" w:hAnsiTheme="minorHAnsi" w:cstheme="minorHAnsi"/>
        </w:rPr>
        <w:t xml:space="preserve">e vrijheid om te geloven wat men wilde geloven, zonder hierom vervolgd te kunnen worden. De vrijheid van geweten is het begin van het </w:t>
      </w:r>
      <w:proofErr w:type="spellStart"/>
      <w:r w:rsidRPr="000376A1">
        <w:rPr>
          <w:rFonts w:asciiTheme="minorHAnsi" w:hAnsiTheme="minorHAnsi" w:cstheme="minorHAnsi"/>
        </w:rPr>
        <w:t>vrijheidsdenken</w:t>
      </w:r>
      <w:proofErr w:type="spellEnd"/>
      <w:r w:rsidRPr="000376A1">
        <w:rPr>
          <w:rFonts w:asciiTheme="minorHAnsi" w:hAnsiTheme="minorHAnsi" w:cstheme="minorHAnsi"/>
        </w:rPr>
        <w:t xml:space="preserve"> in de Lage Landen</w:t>
      </w:r>
      <w:r w:rsidR="00E10B22">
        <w:rPr>
          <w:rFonts w:asciiTheme="minorHAnsi" w:hAnsiTheme="minorHAnsi" w:cstheme="minorHAnsi"/>
        </w:rPr>
        <w:t>.</w:t>
      </w:r>
      <w:r w:rsidR="00BC1DD0">
        <w:rPr>
          <w:rFonts w:asciiTheme="minorHAnsi" w:hAnsiTheme="minorHAnsi" w:cstheme="minorHAnsi"/>
        </w:rPr>
        <w:t xml:space="preserve"> Het duurde nog enkele </w:t>
      </w:r>
      <w:r w:rsidRPr="000376A1">
        <w:rPr>
          <w:rFonts w:asciiTheme="minorHAnsi" w:hAnsiTheme="minorHAnsi" w:cstheme="minorHAnsi"/>
        </w:rPr>
        <w:t>eeuwen voordat een verdere uitbreiding van vrijheid voor alle groepen in Nederland zou gaan gelden.</w:t>
      </w:r>
      <w:r w:rsidRPr="000376A1">
        <w:rPr>
          <w:rFonts w:asciiTheme="minorHAnsi" w:hAnsiTheme="minorHAnsi" w:cstheme="minorHAnsi"/>
        </w:rPr>
        <w:br/>
        <w:t xml:space="preserve">De Tachtigjarige Oorlog bezorgde de Lage Landen onafhankelijkheid en daarmee de mogelijkheid tot zelfbestuur. In het dagelijks bestuur bleek al snel dat ‘vrijheid’ </w:t>
      </w:r>
      <w:r w:rsidR="007F4A82">
        <w:rPr>
          <w:rFonts w:asciiTheme="minorHAnsi" w:hAnsiTheme="minorHAnsi" w:cstheme="minorHAnsi"/>
        </w:rPr>
        <w:t xml:space="preserve">op verschillende manieren </w:t>
      </w:r>
      <w:r w:rsidR="0026519D">
        <w:rPr>
          <w:rFonts w:asciiTheme="minorHAnsi" w:hAnsiTheme="minorHAnsi" w:cstheme="minorHAnsi"/>
        </w:rPr>
        <w:t xml:space="preserve">werd </w:t>
      </w:r>
      <w:r w:rsidR="003E6C21">
        <w:rPr>
          <w:rFonts w:asciiTheme="minorHAnsi" w:hAnsiTheme="minorHAnsi" w:cstheme="minorHAnsi"/>
        </w:rPr>
        <w:t>uitgelegd</w:t>
      </w:r>
      <w:r w:rsidRPr="000376A1">
        <w:rPr>
          <w:rFonts w:asciiTheme="minorHAnsi" w:hAnsiTheme="minorHAnsi" w:cstheme="minorHAnsi"/>
        </w:rPr>
        <w:t>. Vrijheid was prima zolang het bij het geweten bleef</w:t>
      </w:r>
      <w:r w:rsidR="00443DE0">
        <w:rPr>
          <w:rFonts w:asciiTheme="minorHAnsi" w:hAnsiTheme="minorHAnsi" w:cstheme="minorHAnsi"/>
        </w:rPr>
        <w:t xml:space="preserve">. </w:t>
      </w:r>
      <w:r w:rsidR="00A71D82">
        <w:rPr>
          <w:rFonts w:asciiTheme="minorHAnsi" w:hAnsiTheme="minorHAnsi" w:cstheme="minorHAnsi"/>
        </w:rPr>
        <w:t xml:space="preserve">Problematischer was het als uitingen van </w:t>
      </w:r>
      <w:r w:rsidR="002F7DC8">
        <w:rPr>
          <w:rFonts w:asciiTheme="minorHAnsi" w:hAnsiTheme="minorHAnsi" w:cstheme="minorHAnsi"/>
        </w:rPr>
        <w:t xml:space="preserve">die </w:t>
      </w:r>
      <w:r w:rsidR="00A71D82">
        <w:rPr>
          <w:rFonts w:asciiTheme="minorHAnsi" w:hAnsiTheme="minorHAnsi" w:cstheme="minorHAnsi"/>
        </w:rPr>
        <w:t xml:space="preserve">vrijheid in het </w:t>
      </w:r>
      <w:r w:rsidR="00B40AC5">
        <w:rPr>
          <w:rFonts w:asciiTheme="minorHAnsi" w:hAnsiTheme="minorHAnsi" w:cstheme="minorHAnsi"/>
        </w:rPr>
        <w:t>openbaar</w:t>
      </w:r>
      <w:r w:rsidR="00B40AC5" w:rsidRPr="000376A1">
        <w:rPr>
          <w:rFonts w:asciiTheme="minorHAnsi" w:hAnsiTheme="minorHAnsi" w:cstheme="minorHAnsi"/>
        </w:rPr>
        <w:t xml:space="preserve"> </w:t>
      </w:r>
      <w:r w:rsidR="00443DE0">
        <w:rPr>
          <w:rFonts w:asciiTheme="minorHAnsi" w:hAnsiTheme="minorHAnsi" w:cstheme="minorHAnsi"/>
        </w:rPr>
        <w:t>plaatsvond</w:t>
      </w:r>
      <w:r w:rsidR="00A71D82">
        <w:rPr>
          <w:rFonts w:asciiTheme="minorHAnsi" w:hAnsiTheme="minorHAnsi" w:cstheme="minorHAnsi"/>
        </w:rPr>
        <w:t>en</w:t>
      </w:r>
      <w:r w:rsidRPr="000376A1">
        <w:rPr>
          <w:rFonts w:asciiTheme="minorHAnsi" w:hAnsiTheme="minorHAnsi" w:cstheme="minorHAnsi"/>
        </w:rPr>
        <w:t xml:space="preserve">. </w:t>
      </w:r>
      <w:r w:rsidR="00BB34CE">
        <w:rPr>
          <w:rFonts w:asciiTheme="minorHAnsi" w:hAnsiTheme="minorHAnsi" w:cstheme="minorHAnsi"/>
        </w:rPr>
        <w:t xml:space="preserve">Voor </w:t>
      </w:r>
      <w:r w:rsidR="00312A48">
        <w:rPr>
          <w:rFonts w:asciiTheme="minorHAnsi" w:hAnsiTheme="minorHAnsi" w:cstheme="minorHAnsi"/>
        </w:rPr>
        <w:t>minderheids</w:t>
      </w:r>
      <w:r w:rsidR="00BB34CE">
        <w:rPr>
          <w:rFonts w:asciiTheme="minorHAnsi" w:hAnsiTheme="minorHAnsi" w:cstheme="minorHAnsi"/>
        </w:rPr>
        <w:t xml:space="preserve">groepen was het niet toegestaan om </w:t>
      </w:r>
      <w:r w:rsidR="008B50A7">
        <w:rPr>
          <w:rFonts w:asciiTheme="minorHAnsi" w:hAnsiTheme="minorHAnsi" w:cstheme="minorHAnsi"/>
        </w:rPr>
        <w:t xml:space="preserve">in het publieke domein, op straat dus, </w:t>
      </w:r>
      <w:r w:rsidR="00BB34CE">
        <w:rPr>
          <w:rFonts w:asciiTheme="minorHAnsi" w:hAnsiTheme="minorHAnsi" w:cstheme="minorHAnsi"/>
        </w:rPr>
        <w:t>te</w:t>
      </w:r>
      <w:r w:rsidRPr="000376A1">
        <w:rPr>
          <w:rFonts w:asciiTheme="minorHAnsi" w:hAnsiTheme="minorHAnsi" w:cstheme="minorHAnsi"/>
        </w:rPr>
        <w:t xml:space="preserve"> laten zien wie </w:t>
      </w:r>
      <w:r w:rsidR="00BB34CE">
        <w:rPr>
          <w:rFonts w:asciiTheme="minorHAnsi" w:hAnsiTheme="minorHAnsi" w:cstheme="minorHAnsi"/>
        </w:rPr>
        <w:t xml:space="preserve">ze </w:t>
      </w:r>
      <w:r w:rsidR="008B50A7">
        <w:rPr>
          <w:rFonts w:asciiTheme="minorHAnsi" w:hAnsiTheme="minorHAnsi" w:cstheme="minorHAnsi"/>
        </w:rPr>
        <w:t>waren</w:t>
      </w:r>
      <w:r w:rsidR="00BB34CE" w:rsidRPr="000376A1">
        <w:rPr>
          <w:rFonts w:asciiTheme="minorHAnsi" w:hAnsiTheme="minorHAnsi" w:cstheme="minorHAnsi"/>
        </w:rPr>
        <w:t xml:space="preserve"> </w:t>
      </w:r>
      <w:r w:rsidR="008B50A7">
        <w:rPr>
          <w:rFonts w:asciiTheme="minorHAnsi" w:hAnsiTheme="minorHAnsi" w:cstheme="minorHAnsi"/>
        </w:rPr>
        <w:t>en</w:t>
      </w:r>
      <w:r w:rsidR="008B50A7" w:rsidRPr="000376A1">
        <w:rPr>
          <w:rFonts w:asciiTheme="minorHAnsi" w:hAnsiTheme="minorHAnsi" w:cstheme="minorHAnsi"/>
        </w:rPr>
        <w:t xml:space="preserve"> </w:t>
      </w:r>
      <w:r w:rsidRPr="000376A1">
        <w:rPr>
          <w:rFonts w:asciiTheme="minorHAnsi" w:hAnsiTheme="minorHAnsi" w:cstheme="minorHAnsi"/>
        </w:rPr>
        <w:t xml:space="preserve">wat </w:t>
      </w:r>
      <w:r w:rsidR="008B50A7">
        <w:rPr>
          <w:rFonts w:asciiTheme="minorHAnsi" w:hAnsiTheme="minorHAnsi" w:cstheme="minorHAnsi"/>
        </w:rPr>
        <w:t>ze geloofde</w:t>
      </w:r>
      <w:r w:rsidR="00785DC2">
        <w:rPr>
          <w:rFonts w:asciiTheme="minorHAnsi" w:hAnsiTheme="minorHAnsi" w:cstheme="minorHAnsi"/>
        </w:rPr>
        <w:t>n</w:t>
      </w:r>
      <w:r w:rsidRPr="000376A1">
        <w:rPr>
          <w:rFonts w:asciiTheme="minorHAnsi" w:hAnsiTheme="minorHAnsi" w:cstheme="minorHAnsi"/>
        </w:rPr>
        <w:t xml:space="preserve">. </w:t>
      </w:r>
      <w:r w:rsidR="00B513F5">
        <w:rPr>
          <w:rFonts w:asciiTheme="minorHAnsi" w:hAnsiTheme="minorHAnsi" w:cstheme="minorHAnsi"/>
        </w:rPr>
        <w:t>Zo mochten k</w:t>
      </w:r>
      <w:r w:rsidRPr="000376A1">
        <w:rPr>
          <w:rFonts w:asciiTheme="minorHAnsi" w:hAnsiTheme="minorHAnsi" w:cstheme="minorHAnsi"/>
        </w:rPr>
        <w:t>atholieke</w:t>
      </w:r>
      <w:r w:rsidR="00863E3B">
        <w:rPr>
          <w:rFonts w:asciiTheme="minorHAnsi" w:hAnsiTheme="minorHAnsi" w:cstheme="minorHAnsi"/>
        </w:rPr>
        <w:t>n</w:t>
      </w:r>
      <w:r w:rsidRPr="000376A1">
        <w:rPr>
          <w:rFonts w:asciiTheme="minorHAnsi" w:hAnsiTheme="minorHAnsi" w:cstheme="minorHAnsi"/>
        </w:rPr>
        <w:t xml:space="preserve"> twee eeuwen lang geen kerken bouwen in het protestantse Nederland. </w:t>
      </w:r>
      <w:r w:rsidR="00B513F5">
        <w:rPr>
          <w:rFonts w:asciiTheme="minorHAnsi" w:hAnsiTheme="minorHAnsi" w:cstheme="minorHAnsi"/>
        </w:rPr>
        <w:t>Ook h</w:t>
      </w:r>
      <w:r w:rsidRPr="000376A1">
        <w:rPr>
          <w:rFonts w:asciiTheme="minorHAnsi" w:hAnsiTheme="minorHAnsi" w:cstheme="minorHAnsi"/>
        </w:rPr>
        <w:t xml:space="preserve">et houden van katholieke processies (religieuze optochten) was verboden. </w:t>
      </w:r>
      <w:r w:rsidR="00E32708">
        <w:rPr>
          <w:rFonts w:asciiTheme="minorHAnsi" w:hAnsiTheme="minorHAnsi" w:cstheme="minorHAnsi"/>
        </w:rPr>
        <w:t>Om dit soort discriminatie tegen te gaan werd r</w:t>
      </w:r>
      <w:r w:rsidRPr="000376A1">
        <w:rPr>
          <w:rFonts w:asciiTheme="minorHAnsi" w:hAnsiTheme="minorHAnsi" w:cstheme="minorHAnsi"/>
        </w:rPr>
        <w:t>uim twee eeuwen na de Unie van Utrecht, in 1796, de scheiding van kerk en staat uitgeroepen.</w:t>
      </w:r>
    </w:p>
    <w:p w14:paraId="7FBD0983" w14:textId="77777777" w:rsidR="0056341C" w:rsidRPr="000376A1" w:rsidRDefault="0056341C" w:rsidP="006A62AF">
      <w:pPr>
        <w:spacing w:line="340" w:lineRule="exact"/>
        <w:rPr>
          <w:rFonts w:asciiTheme="minorHAnsi" w:hAnsiTheme="minorHAnsi" w:cstheme="minorHAnsi"/>
        </w:rPr>
      </w:pPr>
    </w:p>
    <w:p w14:paraId="7C7C75AB" w14:textId="43CC75A7" w:rsidR="000376A1"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t>Eind achttiende eeuw kregen katholieken het recht om eigen kerken te bouwen, maar ker</w:t>
      </w:r>
      <w:r w:rsidR="00FD20C4">
        <w:rPr>
          <w:rFonts w:asciiTheme="minorHAnsi" w:hAnsiTheme="minorHAnsi" w:cstheme="minorHAnsi"/>
        </w:rPr>
        <w:t>k</w:t>
      </w:r>
      <w:r w:rsidRPr="000376A1">
        <w:rPr>
          <w:rFonts w:asciiTheme="minorHAnsi" w:hAnsiTheme="minorHAnsi" w:cstheme="minorHAnsi"/>
        </w:rPr>
        <w:t xml:space="preserve">klokken </w:t>
      </w:r>
      <w:r w:rsidR="0046204D">
        <w:rPr>
          <w:rFonts w:asciiTheme="minorHAnsi" w:hAnsiTheme="minorHAnsi" w:cstheme="minorHAnsi"/>
        </w:rPr>
        <w:t xml:space="preserve">luiden </w:t>
      </w:r>
      <w:r w:rsidRPr="000376A1">
        <w:rPr>
          <w:rFonts w:asciiTheme="minorHAnsi" w:hAnsiTheme="minorHAnsi" w:cstheme="minorHAnsi"/>
        </w:rPr>
        <w:t xml:space="preserve">en processies op straat waren nog steeds verboden. De uitspraak ‘doe maar normaal, dan doe je al gek genoeg’ lijkt uit die tijd te stammen. Uiterlijk vertoon werd </w:t>
      </w:r>
      <w:r w:rsidRPr="000376A1">
        <w:rPr>
          <w:rFonts w:asciiTheme="minorHAnsi" w:hAnsiTheme="minorHAnsi" w:cstheme="minorHAnsi"/>
        </w:rPr>
        <w:lastRenderedPageBreak/>
        <w:t xml:space="preserve">niet gewaardeerd. De protestantse Nederlanders, die in de meerderheid waren, zagen </w:t>
      </w:r>
      <w:r w:rsidR="00E51898">
        <w:rPr>
          <w:rFonts w:asciiTheme="minorHAnsi" w:hAnsiTheme="minorHAnsi" w:cstheme="minorHAnsi"/>
        </w:rPr>
        <w:t xml:space="preserve">het </w:t>
      </w:r>
      <w:r w:rsidRPr="000376A1">
        <w:rPr>
          <w:rFonts w:asciiTheme="minorHAnsi" w:hAnsiTheme="minorHAnsi" w:cstheme="minorHAnsi"/>
        </w:rPr>
        <w:t xml:space="preserve">nut </w:t>
      </w:r>
      <w:r w:rsidR="00E51898">
        <w:rPr>
          <w:rFonts w:asciiTheme="minorHAnsi" w:hAnsiTheme="minorHAnsi" w:cstheme="minorHAnsi"/>
        </w:rPr>
        <w:t>niet van</w:t>
      </w:r>
      <w:r w:rsidR="00E51898" w:rsidRPr="000376A1">
        <w:rPr>
          <w:rFonts w:asciiTheme="minorHAnsi" w:hAnsiTheme="minorHAnsi" w:cstheme="minorHAnsi"/>
        </w:rPr>
        <w:t xml:space="preserve"> </w:t>
      </w:r>
      <w:r w:rsidRPr="000376A1">
        <w:rPr>
          <w:rFonts w:asciiTheme="minorHAnsi" w:hAnsiTheme="minorHAnsi" w:cstheme="minorHAnsi"/>
        </w:rPr>
        <w:t xml:space="preserve">al die poeha. </w:t>
      </w:r>
      <w:r w:rsidR="00B92A6D">
        <w:rPr>
          <w:rFonts w:asciiTheme="minorHAnsi" w:hAnsiTheme="minorHAnsi" w:cstheme="minorHAnsi"/>
        </w:rPr>
        <w:t xml:space="preserve">Zij bestempelden </w:t>
      </w:r>
      <w:r w:rsidRPr="000376A1">
        <w:rPr>
          <w:rFonts w:asciiTheme="minorHAnsi" w:hAnsiTheme="minorHAnsi" w:cstheme="minorHAnsi"/>
        </w:rPr>
        <w:t xml:space="preserve">katholieken als achterlijk en bijgelovig, </w:t>
      </w:r>
      <w:r w:rsidR="007D422E">
        <w:rPr>
          <w:rFonts w:asciiTheme="minorHAnsi" w:hAnsiTheme="minorHAnsi" w:cstheme="minorHAnsi"/>
        </w:rPr>
        <w:t>ook al zijn</w:t>
      </w:r>
      <w:r w:rsidR="009370C4">
        <w:rPr>
          <w:rFonts w:asciiTheme="minorHAnsi" w:hAnsiTheme="minorHAnsi" w:cstheme="minorHAnsi"/>
        </w:rPr>
        <w:t xml:space="preserve"> </w:t>
      </w:r>
      <w:r w:rsidRPr="000376A1">
        <w:rPr>
          <w:rFonts w:asciiTheme="minorHAnsi" w:hAnsiTheme="minorHAnsi" w:cstheme="minorHAnsi"/>
        </w:rPr>
        <w:t>beide groepen christelijk</w:t>
      </w:r>
      <w:r w:rsidR="00B102D1">
        <w:rPr>
          <w:rFonts w:asciiTheme="minorHAnsi" w:hAnsiTheme="minorHAnsi" w:cstheme="minorHAnsi"/>
        </w:rPr>
        <w:t>.</w:t>
      </w:r>
      <w:r w:rsidRPr="000376A1">
        <w:rPr>
          <w:rFonts w:asciiTheme="minorHAnsi" w:hAnsiTheme="minorHAnsi" w:cstheme="minorHAnsi"/>
        </w:rPr>
        <w:br/>
        <w:t xml:space="preserve">Halverwege de negentiende eeuw </w:t>
      </w:r>
      <w:r w:rsidR="006079F8">
        <w:rPr>
          <w:rFonts w:asciiTheme="minorHAnsi" w:hAnsiTheme="minorHAnsi" w:cstheme="minorHAnsi"/>
        </w:rPr>
        <w:t>was het</w:t>
      </w:r>
      <w:r w:rsidR="006079F8" w:rsidRPr="000376A1">
        <w:rPr>
          <w:rFonts w:asciiTheme="minorHAnsi" w:hAnsiTheme="minorHAnsi" w:cstheme="minorHAnsi"/>
        </w:rPr>
        <w:t xml:space="preserve"> </w:t>
      </w:r>
      <w:r w:rsidR="00507C8F">
        <w:rPr>
          <w:rFonts w:asciiTheme="minorHAnsi" w:hAnsiTheme="minorHAnsi" w:cstheme="minorHAnsi"/>
        </w:rPr>
        <w:t>bijna overal</w:t>
      </w:r>
      <w:r w:rsidRPr="000376A1">
        <w:rPr>
          <w:rFonts w:asciiTheme="minorHAnsi" w:hAnsiTheme="minorHAnsi" w:cstheme="minorHAnsi"/>
        </w:rPr>
        <w:t xml:space="preserve"> </w:t>
      </w:r>
      <w:r w:rsidR="006079F8">
        <w:rPr>
          <w:rFonts w:asciiTheme="minorHAnsi" w:hAnsiTheme="minorHAnsi" w:cstheme="minorHAnsi"/>
        </w:rPr>
        <w:t xml:space="preserve">in Nederland toegestaan om </w:t>
      </w:r>
      <w:r w:rsidR="007D422E">
        <w:rPr>
          <w:rFonts w:asciiTheme="minorHAnsi" w:hAnsiTheme="minorHAnsi" w:cstheme="minorHAnsi"/>
        </w:rPr>
        <w:t xml:space="preserve">op zondag </w:t>
      </w:r>
      <w:r w:rsidR="00AB3792">
        <w:rPr>
          <w:rFonts w:asciiTheme="minorHAnsi" w:hAnsiTheme="minorHAnsi" w:cstheme="minorHAnsi"/>
        </w:rPr>
        <w:t xml:space="preserve">de </w:t>
      </w:r>
      <w:r w:rsidRPr="000376A1">
        <w:rPr>
          <w:rFonts w:asciiTheme="minorHAnsi" w:hAnsiTheme="minorHAnsi" w:cstheme="minorHAnsi"/>
        </w:rPr>
        <w:t xml:space="preserve">kerkklokken </w:t>
      </w:r>
      <w:r w:rsidR="006079F8">
        <w:rPr>
          <w:rFonts w:asciiTheme="minorHAnsi" w:hAnsiTheme="minorHAnsi" w:cstheme="minorHAnsi"/>
        </w:rPr>
        <w:t xml:space="preserve">te luiden </w:t>
      </w:r>
      <w:r w:rsidRPr="000376A1">
        <w:rPr>
          <w:rFonts w:asciiTheme="minorHAnsi" w:hAnsiTheme="minorHAnsi" w:cstheme="minorHAnsi"/>
        </w:rPr>
        <w:t xml:space="preserve">als aankondiging van de mis. </w:t>
      </w:r>
      <w:r w:rsidR="00EC1B6C">
        <w:rPr>
          <w:rFonts w:asciiTheme="minorHAnsi" w:hAnsiTheme="minorHAnsi" w:cstheme="minorHAnsi"/>
        </w:rPr>
        <w:t>Toch</w:t>
      </w:r>
      <w:r w:rsidR="00D84884">
        <w:rPr>
          <w:rFonts w:asciiTheme="minorHAnsi" w:hAnsiTheme="minorHAnsi" w:cstheme="minorHAnsi"/>
        </w:rPr>
        <w:t xml:space="preserve"> was </w:t>
      </w:r>
      <w:r w:rsidR="00EC1B6C">
        <w:rPr>
          <w:rFonts w:asciiTheme="minorHAnsi" w:hAnsiTheme="minorHAnsi" w:cstheme="minorHAnsi"/>
        </w:rPr>
        <w:t xml:space="preserve">er </w:t>
      </w:r>
      <w:r w:rsidR="00D84884">
        <w:rPr>
          <w:rFonts w:asciiTheme="minorHAnsi" w:hAnsiTheme="minorHAnsi" w:cstheme="minorHAnsi"/>
        </w:rPr>
        <w:t>nog steeds weerstand</w:t>
      </w:r>
      <w:r w:rsidR="00F61081">
        <w:rPr>
          <w:rFonts w:asciiTheme="minorHAnsi" w:hAnsiTheme="minorHAnsi" w:cstheme="minorHAnsi"/>
        </w:rPr>
        <w:t xml:space="preserve">. </w:t>
      </w:r>
      <w:r w:rsidR="00EB21FF">
        <w:rPr>
          <w:rFonts w:asciiTheme="minorHAnsi" w:hAnsiTheme="minorHAnsi" w:cstheme="minorHAnsi"/>
        </w:rPr>
        <w:t xml:space="preserve">De grootste groep in de samenleving beleefde het klokgelui als </w:t>
      </w:r>
      <w:r w:rsidR="00F61081">
        <w:rPr>
          <w:rFonts w:asciiTheme="minorHAnsi" w:hAnsiTheme="minorHAnsi" w:cstheme="minorHAnsi"/>
        </w:rPr>
        <w:t>een</w:t>
      </w:r>
      <w:r w:rsidR="001B629F">
        <w:rPr>
          <w:rFonts w:asciiTheme="minorHAnsi" w:hAnsiTheme="minorHAnsi" w:cstheme="minorHAnsi"/>
        </w:rPr>
        <w:t xml:space="preserve"> </w:t>
      </w:r>
      <w:r w:rsidRPr="000376A1">
        <w:rPr>
          <w:rFonts w:asciiTheme="minorHAnsi" w:hAnsiTheme="minorHAnsi" w:cstheme="minorHAnsi"/>
        </w:rPr>
        <w:t xml:space="preserve">religieuze belediging </w:t>
      </w:r>
      <w:r w:rsidR="00EB21FF">
        <w:rPr>
          <w:rFonts w:asciiTheme="minorHAnsi" w:hAnsiTheme="minorHAnsi" w:cstheme="minorHAnsi"/>
        </w:rPr>
        <w:t>van henzelf</w:t>
      </w:r>
      <w:r w:rsidRPr="000376A1">
        <w:rPr>
          <w:rFonts w:asciiTheme="minorHAnsi" w:hAnsiTheme="minorHAnsi" w:cstheme="minorHAnsi"/>
        </w:rPr>
        <w:t xml:space="preserve">, als geluidsvervuiling en simpelweg als onsympathiek. </w:t>
      </w:r>
      <w:r w:rsidR="000D5A6A">
        <w:rPr>
          <w:rFonts w:asciiTheme="minorHAnsi" w:hAnsiTheme="minorHAnsi" w:cstheme="minorHAnsi"/>
        </w:rPr>
        <w:t>Het</w:t>
      </w:r>
      <w:r w:rsidR="000D5A6A" w:rsidRPr="000376A1">
        <w:rPr>
          <w:rFonts w:asciiTheme="minorHAnsi" w:hAnsiTheme="minorHAnsi" w:cstheme="minorHAnsi"/>
        </w:rPr>
        <w:t xml:space="preserve"> </w:t>
      </w:r>
      <w:r w:rsidRPr="000376A1">
        <w:rPr>
          <w:rFonts w:asciiTheme="minorHAnsi" w:hAnsiTheme="minorHAnsi" w:cstheme="minorHAnsi"/>
        </w:rPr>
        <w:t xml:space="preserve">geluid dat veel mensen </w:t>
      </w:r>
      <w:r w:rsidR="00137F7A">
        <w:rPr>
          <w:rFonts w:asciiTheme="minorHAnsi" w:hAnsiTheme="minorHAnsi" w:cstheme="minorHAnsi"/>
        </w:rPr>
        <w:t>tegenwoordig</w:t>
      </w:r>
      <w:r w:rsidR="00137F7A" w:rsidRPr="000376A1">
        <w:rPr>
          <w:rFonts w:asciiTheme="minorHAnsi" w:hAnsiTheme="minorHAnsi" w:cstheme="minorHAnsi"/>
        </w:rPr>
        <w:t xml:space="preserve"> </w:t>
      </w:r>
      <w:r w:rsidRPr="000376A1">
        <w:rPr>
          <w:rFonts w:asciiTheme="minorHAnsi" w:hAnsiTheme="minorHAnsi" w:cstheme="minorHAnsi"/>
        </w:rPr>
        <w:t>als ‘onderdeel van de Nederlandse cultuur’ ervaren</w:t>
      </w:r>
      <w:r w:rsidR="00850537">
        <w:rPr>
          <w:rFonts w:asciiTheme="minorHAnsi" w:hAnsiTheme="minorHAnsi" w:cstheme="minorHAnsi"/>
        </w:rPr>
        <w:t xml:space="preserve"> werd dus </w:t>
      </w:r>
      <w:r w:rsidR="00156068">
        <w:rPr>
          <w:rFonts w:asciiTheme="minorHAnsi" w:hAnsiTheme="minorHAnsi" w:cstheme="minorHAnsi"/>
        </w:rPr>
        <w:t>in het verre verleden moeilijk geaccepteerd</w:t>
      </w:r>
      <w:r w:rsidRPr="000376A1">
        <w:rPr>
          <w:rFonts w:asciiTheme="minorHAnsi" w:hAnsiTheme="minorHAnsi" w:cstheme="minorHAnsi"/>
        </w:rPr>
        <w:t xml:space="preserve">. </w:t>
      </w:r>
      <w:r w:rsidR="00123082">
        <w:rPr>
          <w:rFonts w:asciiTheme="minorHAnsi" w:hAnsiTheme="minorHAnsi" w:cstheme="minorHAnsi"/>
        </w:rPr>
        <w:t>Da</w:t>
      </w:r>
      <w:r w:rsidRPr="000376A1">
        <w:rPr>
          <w:rFonts w:asciiTheme="minorHAnsi" w:hAnsiTheme="minorHAnsi" w:cstheme="minorHAnsi"/>
        </w:rPr>
        <w:t>tzelfde lijkt nu te gebeuren b</w:t>
      </w:r>
      <w:r w:rsidR="0067483D">
        <w:rPr>
          <w:rFonts w:asciiTheme="minorHAnsi" w:hAnsiTheme="minorHAnsi" w:cstheme="minorHAnsi"/>
        </w:rPr>
        <w:t xml:space="preserve">ij </w:t>
      </w:r>
      <w:r w:rsidR="005131E1">
        <w:rPr>
          <w:rFonts w:asciiTheme="minorHAnsi" w:hAnsiTheme="minorHAnsi" w:cstheme="minorHAnsi"/>
        </w:rPr>
        <w:t xml:space="preserve">de </w:t>
      </w:r>
      <w:proofErr w:type="spellStart"/>
      <w:r w:rsidR="005131E1">
        <w:rPr>
          <w:rFonts w:asciiTheme="minorHAnsi" w:hAnsiTheme="minorHAnsi" w:cstheme="minorHAnsi"/>
        </w:rPr>
        <w:t>azan</w:t>
      </w:r>
      <w:proofErr w:type="spellEnd"/>
      <w:r w:rsidR="005131E1">
        <w:rPr>
          <w:rFonts w:asciiTheme="minorHAnsi" w:hAnsiTheme="minorHAnsi" w:cstheme="minorHAnsi"/>
        </w:rPr>
        <w:t xml:space="preserve">. </w:t>
      </w:r>
    </w:p>
    <w:p w14:paraId="5E2E0063" w14:textId="77777777" w:rsidR="0056341C" w:rsidRPr="000376A1" w:rsidRDefault="0056341C" w:rsidP="006A62AF">
      <w:pPr>
        <w:spacing w:line="340" w:lineRule="exact"/>
        <w:rPr>
          <w:rFonts w:asciiTheme="minorHAnsi" w:hAnsiTheme="minorHAnsi" w:cstheme="minorHAnsi"/>
        </w:rPr>
      </w:pPr>
    </w:p>
    <w:p w14:paraId="4DBB23DF" w14:textId="3F92DB1C" w:rsidR="000376A1" w:rsidRPr="0078404E" w:rsidRDefault="000376A1" w:rsidP="006A62AF">
      <w:pPr>
        <w:spacing w:line="340" w:lineRule="exact"/>
        <w:rPr>
          <w:rFonts w:asciiTheme="minorHAnsi" w:hAnsiTheme="minorHAnsi" w:cstheme="minorHAnsi"/>
        </w:rPr>
      </w:pPr>
      <w:r w:rsidRPr="00CF5D05">
        <w:rPr>
          <w:rFonts w:asciiTheme="minorHAnsi" w:hAnsiTheme="minorHAnsi" w:cstheme="minorHAnsi"/>
        </w:rPr>
        <w:t>Nederland</w:t>
      </w:r>
      <w:r w:rsidRPr="000376A1">
        <w:rPr>
          <w:rFonts w:asciiTheme="minorHAnsi" w:hAnsiTheme="minorHAnsi" w:cstheme="minorHAnsi"/>
        </w:rPr>
        <w:t xml:space="preserve"> is een seculiere staat. D</w:t>
      </w:r>
      <w:r w:rsidR="000B51C4">
        <w:rPr>
          <w:rFonts w:asciiTheme="minorHAnsi" w:hAnsiTheme="minorHAnsi" w:cstheme="minorHAnsi"/>
        </w:rPr>
        <w:t>a</w:t>
      </w:r>
      <w:r w:rsidRPr="000376A1">
        <w:rPr>
          <w:rFonts w:asciiTheme="minorHAnsi" w:hAnsiTheme="minorHAnsi" w:cstheme="minorHAnsi"/>
        </w:rPr>
        <w:t xml:space="preserve">t is een staat waarin religies geen inhoudelijke invloed hebben op de regelgeving van het land en waarin de leiders van het land zich niet inhoudelijk mogen bemoeien met religies. In het kort wordt dit ‘scheiding tussen kerk en staat’ genoemd, maar het ligt iets gecompliceerder dan dat. Een volledige scheiding is niet mogelijk, </w:t>
      </w:r>
      <w:r w:rsidR="00891327">
        <w:rPr>
          <w:rFonts w:asciiTheme="minorHAnsi" w:hAnsiTheme="minorHAnsi" w:cstheme="minorHAnsi"/>
        </w:rPr>
        <w:t>omdat</w:t>
      </w:r>
      <w:r w:rsidR="00891327" w:rsidRPr="000376A1">
        <w:rPr>
          <w:rFonts w:asciiTheme="minorHAnsi" w:hAnsiTheme="minorHAnsi" w:cstheme="minorHAnsi"/>
        </w:rPr>
        <w:t xml:space="preserve"> </w:t>
      </w:r>
      <w:r w:rsidRPr="000376A1">
        <w:rPr>
          <w:rFonts w:asciiTheme="minorHAnsi" w:hAnsiTheme="minorHAnsi" w:cstheme="minorHAnsi"/>
        </w:rPr>
        <w:t>religieuze organisaties (kerk) zich aan de wet (staat) moeten houden. En andersom moet de staat soms uitspraken doen over religieuze praktijken als deze te maken hebben met het publieke domein. Alles heeft te maken met de term ‘vrijheid’ en waar de grenzen van die vrijheid liggen.</w:t>
      </w:r>
    </w:p>
    <w:p w14:paraId="7BBA1BB6" w14:textId="77777777" w:rsidR="00993112" w:rsidRPr="000376A1" w:rsidRDefault="00993112" w:rsidP="006A62AF">
      <w:pPr>
        <w:spacing w:line="340" w:lineRule="exact"/>
        <w:rPr>
          <w:rFonts w:asciiTheme="minorHAnsi" w:hAnsiTheme="minorHAnsi" w:cstheme="minorHAnsi"/>
        </w:rPr>
      </w:pPr>
    </w:p>
    <w:p w14:paraId="1FF6A186" w14:textId="77777777" w:rsidR="00993112"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t xml:space="preserve">De basis van de vrijheid in Nederland staat in Artikel 1 van de Nederlandse Grondwet </w:t>
      </w:r>
    </w:p>
    <w:p w14:paraId="1F5BFA81" w14:textId="78C31D48" w:rsidR="000376A1"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t>(PDC, a):</w:t>
      </w:r>
    </w:p>
    <w:p w14:paraId="70474F16" w14:textId="77777777" w:rsidR="007E695E" w:rsidRPr="000376A1" w:rsidRDefault="007E695E" w:rsidP="006A62AF">
      <w:pPr>
        <w:spacing w:line="340" w:lineRule="exact"/>
        <w:rPr>
          <w:rFonts w:asciiTheme="minorHAnsi" w:hAnsiTheme="minorHAnsi" w:cstheme="minorHAnsi"/>
        </w:rPr>
      </w:pPr>
    </w:p>
    <w:p w14:paraId="26A5EE32" w14:textId="7AB1E99D" w:rsidR="000376A1" w:rsidRPr="0078404E" w:rsidRDefault="000376A1" w:rsidP="006A62AF">
      <w:pPr>
        <w:spacing w:line="340" w:lineRule="exact"/>
        <w:rPr>
          <w:rFonts w:asciiTheme="minorHAnsi" w:hAnsiTheme="minorHAnsi" w:cstheme="minorHAnsi"/>
          <w:i/>
          <w:iCs/>
        </w:rPr>
      </w:pPr>
      <w:r w:rsidRPr="000376A1">
        <w:rPr>
          <w:rFonts w:asciiTheme="minorHAnsi" w:hAnsiTheme="minorHAnsi" w:cstheme="minorHAnsi"/>
          <w:i/>
          <w:iCs/>
        </w:rPr>
        <w:t>Allen die zich in Nederland bevinden, worden in gelijke gevallen gelijk behandeld. Discriminatie wegens godsdienst, levensovertuiging, politieke gezindheid, ras, geslacht of op welke grond dan ook, is niet toegestaan.</w:t>
      </w:r>
    </w:p>
    <w:p w14:paraId="165C1829" w14:textId="77777777" w:rsidR="007E695E" w:rsidRPr="000376A1" w:rsidRDefault="007E695E" w:rsidP="006A62AF">
      <w:pPr>
        <w:spacing w:line="340" w:lineRule="exact"/>
        <w:rPr>
          <w:rFonts w:asciiTheme="minorHAnsi" w:hAnsiTheme="minorHAnsi" w:cstheme="minorHAnsi"/>
          <w:i/>
          <w:iCs/>
        </w:rPr>
      </w:pPr>
    </w:p>
    <w:p w14:paraId="46AFCB02" w14:textId="43DCBA74" w:rsidR="000376A1"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t xml:space="preserve">Met andere woorden: de vrijheid die </w:t>
      </w:r>
      <w:r w:rsidR="00EB2988">
        <w:rPr>
          <w:rFonts w:asciiTheme="minorHAnsi" w:hAnsiTheme="minorHAnsi" w:cstheme="minorHAnsi"/>
        </w:rPr>
        <w:t>de ene</w:t>
      </w:r>
      <w:r w:rsidR="00EB2988" w:rsidRPr="000376A1">
        <w:rPr>
          <w:rFonts w:asciiTheme="minorHAnsi" w:hAnsiTheme="minorHAnsi" w:cstheme="minorHAnsi"/>
        </w:rPr>
        <w:t xml:space="preserve"> </w:t>
      </w:r>
      <w:r w:rsidRPr="000376A1">
        <w:rPr>
          <w:rFonts w:asciiTheme="minorHAnsi" w:hAnsiTheme="minorHAnsi" w:cstheme="minorHAnsi"/>
        </w:rPr>
        <w:t xml:space="preserve">persoon </w:t>
      </w:r>
      <w:r w:rsidR="002B606D">
        <w:rPr>
          <w:rFonts w:asciiTheme="minorHAnsi" w:hAnsiTheme="minorHAnsi" w:cstheme="minorHAnsi"/>
        </w:rPr>
        <w:t>heeft</w:t>
      </w:r>
      <w:r w:rsidRPr="000376A1">
        <w:rPr>
          <w:rFonts w:asciiTheme="minorHAnsi" w:hAnsiTheme="minorHAnsi" w:cstheme="minorHAnsi"/>
        </w:rPr>
        <w:t xml:space="preserve">, geldt óók voor </w:t>
      </w:r>
      <w:r w:rsidR="00EB2988">
        <w:rPr>
          <w:rFonts w:asciiTheme="minorHAnsi" w:hAnsiTheme="minorHAnsi" w:cstheme="minorHAnsi"/>
        </w:rPr>
        <w:t>de</w:t>
      </w:r>
      <w:r w:rsidR="00EB2988" w:rsidRPr="000376A1">
        <w:rPr>
          <w:rFonts w:asciiTheme="minorHAnsi" w:hAnsiTheme="minorHAnsi" w:cstheme="minorHAnsi"/>
        </w:rPr>
        <w:t xml:space="preserve"> </w:t>
      </w:r>
      <w:r w:rsidRPr="000376A1">
        <w:rPr>
          <w:rFonts w:asciiTheme="minorHAnsi" w:hAnsiTheme="minorHAnsi" w:cstheme="minorHAnsi"/>
        </w:rPr>
        <w:t>ander</w:t>
      </w:r>
      <w:r w:rsidR="00EB2988">
        <w:rPr>
          <w:rFonts w:asciiTheme="minorHAnsi" w:hAnsiTheme="minorHAnsi" w:cstheme="minorHAnsi"/>
        </w:rPr>
        <w:t>e</w:t>
      </w:r>
      <w:r w:rsidRPr="000376A1">
        <w:rPr>
          <w:rFonts w:asciiTheme="minorHAnsi" w:hAnsiTheme="minorHAnsi" w:cstheme="minorHAnsi"/>
        </w:rPr>
        <w:t xml:space="preserve"> persoon. Hier mag geen uitzondering op worden gemaakt. </w:t>
      </w:r>
      <w:r w:rsidR="00DD3B51">
        <w:rPr>
          <w:rFonts w:asciiTheme="minorHAnsi" w:hAnsiTheme="minorHAnsi" w:cstheme="minorHAnsi"/>
        </w:rPr>
        <w:t>Als</w:t>
      </w:r>
      <w:r w:rsidR="00DD3B51" w:rsidRPr="000376A1">
        <w:rPr>
          <w:rFonts w:asciiTheme="minorHAnsi" w:hAnsiTheme="minorHAnsi" w:cstheme="minorHAnsi"/>
        </w:rPr>
        <w:t xml:space="preserve"> </w:t>
      </w:r>
      <w:r w:rsidRPr="000376A1">
        <w:rPr>
          <w:rFonts w:asciiTheme="minorHAnsi" w:hAnsiTheme="minorHAnsi" w:cstheme="minorHAnsi"/>
        </w:rPr>
        <w:t xml:space="preserve">katholieke kerken op zondag hun klokken mogen luiden als aankondiging van de mis, dan mogen </w:t>
      </w:r>
      <w:r w:rsidR="00F97E79">
        <w:rPr>
          <w:rFonts w:asciiTheme="minorHAnsi" w:hAnsiTheme="minorHAnsi" w:cstheme="minorHAnsi"/>
        </w:rPr>
        <w:t>a</w:t>
      </w:r>
      <w:r w:rsidRPr="000376A1">
        <w:rPr>
          <w:rFonts w:asciiTheme="minorHAnsi" w:hAnsiTheme="minorHAnsi" w:cstheme="minorHAnsi"/>
        </w:rPr>
        <w:t xml:space="preserve">ndere religieuze groepen ook geluid maken om de dienst aan te kondigen. </w:t>
      </w:r>
      <w:r w:rsidR="00DD3B51">
        <w:rPr>
          <w:rFonts w:asciiTheme="minorHAnsi" w:hAnsiTheme="minorHAnsi" w:cstheme="minorHAnsi"/>
        </w:rPr>
        <w:t>Wanneer</w:t>
      </w:r>
      <w:r w:rsidR="000F232F" w:rsidRPr="000376A1">
        <w:rPr>
          <w:rFonts w:asciiTheme="minorHAnsi" w:hAnsiTheme="minorHAnsi" w:cstheme="minorHAnsi"/>
        </w:rPr>
        <w:t xml:space="preserve"> </w:t>
      </w:r>
      <w:r w:rsidRPr="000376A1">
        <w:rPr>
          <w:rFonts w:asciiTheme="minorHAnsi" w:hAnsiTheme="minorHAnsi" w:cstheme="minorHAnsi"/>
        </w:rPr>
        <w:t>dit verboden wordt voor de een en niet voor de ander, is er sprake van discriminatie. Naast Artikel 1, gaat Artikel 6 dieper in op de vrijheid van godsdienst en levensovertuiging (PDC, b):</w:t>
      </w:r>
    </w:p>
    <w:p w14:paraId="70AFCFDB" w14:textId="77777777" w:rsidR="00314F24" w:rsidRPr="000376A1" w:rsidRDefault="00314F24" w:rsidP="006A62AF">
      <w:pPr>
        <w:spacing w:line="340" w:lineRule="exact"/>
        <w:rPr>
          <w:rFonts w:asciiTheme="minorHAnsi" w:hAnsiTheme="minorHAnsi" w:cstheme="minorHAnsi"/>
        </w:rPr>
      </w:pPr>
    </w:p>
    <w:p w14:paraId="610BD335" w14:textId="472B5FB1" w:rsidR="000376A1" w:rsidRPr="0078404E" w:rsidRDefault="000376A1" w:rsidP="006A62AF">
      <w:pPr>
        <w:pStyle w:val="Lijstalinea"/>
        <w:numPr>
          <w:ilvl w:val="0"/>
          <w:numId w:val="2"/>
        </w:numPr>
        <w:spacing w:line="340" w:lineRule="exact"/>
        <w:rPr>
          <w:rFonts w:asciiTheme="minorHAnsi" w:hAnsiTheme="minorHAnsi" w:cstheme="minorHAnsi"/>
          <w:i/>
          <w:iCs/>
        </w:rPr>
      </w:pPr>
      <w:r w:rsidRPr="0078404E">
        <w:rPr>
          <w:rFonts w:asciiTheme="minorHAnsi" w:hAnsiTheme="minorHAnsi" w:cstheme="minorHAnsi"/>
          <w:i/>
          <w:iCs/>
        </w:rPr>
        <w:t>Ieder heeft het recht zijn godsdienst of levensovertuiging, individueel of in gemeenschap met anderen, vrij te belijden, behoudens ieders verantwoordelijkheid volgens de wet.</w:t>
      </w:r>
    </w:p>
    <w:p w14:paraId="7E66C1F2" w14:textId="77777777" w:rsidR="00314F24" w:rsidRPr="0078404E" w:rsidRDefault="00314F24" w:rsidP="006A62AF">
      <w:pPr>
        <w:spacing w:line="340" w:lineRule="exact"/>
        <w:rPr>
          <w:rFonts w:asciiTheme="minorHAnsi" w:hAnsiTheme="minorHAnsi" w:cstheme="minorHAnsi"/>
        </w:rPr>
      </w:pPr>
    </w:p>
    <w:p w14:paraId="1DB27D09" w14:textId="4DC5F961" w:rsidR="000376A1" w:rsidRPr="0078404E" w:rsidRDefault="000376A1" w:rsidP="006A62AF">
      <w:pPr>
        <w:pStyle w:val="Lijstalinea"/>
        <w:numPr>
          <w:ilvl w:val="0"/>
          <w:numId w:val="2"/>
        </w:numPr>
        <w:spacing w:line="340" w:lineRule="exact"/>
        <w:rPr>
          <w:rFonts w:asciiTheme="minorHAnsi" w:hAnsiTheme="minorHAnsi" w:cstheme="minorHAnsi"/>
          <w:i/>
          <w:iCs/>
        </w:rPr>
      </w:pPr>
      <w:r w:rsidRPr="0078404E">
        <w:rPr>
          <w:rFonts w:asciiTheme="minorHAnsi" w:hAnsiTheme="minorHAnsi" w:cstheme="minorHAnsi"/>
          <w:i/>
          <w:iCs/>
        </w:rPr>
        <w:t>De wet kan ter zake van de uitoefening van dit recht buiten gebouwen en besloten plaatsen regels stellen ter bescherming van de gezondheid, in het belang van het verkeer en ter bestrijding of voorkoming van wanordelijkheden.</w:t>
      </w:r>
    </w:p>
    <w:p w14:paraId="027E9926" w14:textId="77777777" w:rsidR="00314F24" w:rsidRPr="0078404E" w:rsidRDefault="00314F24" w:rsidP="006A62AF">
      <w:pPr>
        <w:spacing w:line="340" w:lineRule="exact"/>
        <w:rPr>
          <w:rFonts w:asciiTheme="minorHAnsi" w:hAnsiTheme="minorHAnsi" w:cstheme="minorHAnsi"/>
          <w:i/>
          <w:iCs/>
        </w:rPr>
      </w:pPr>
    </w:p>
    <w:p w14:paraId="63738182" w14:textId="0396BD8B" w:rsidR="000376A1" w:rsidRPr="0078404E" w:rsidRDefault="000376A1" w:rsidP="006A62AF">
      <w:pPr>
        <w:spacing w:line="340" w:lineRule="exact"/>
        <w:rPr>
          <w:rFonts w:asciiTheme="minorHAnsi" w:hAnsiTheme="minorHAnsi" w:cstheme="minorHAnsi"/>
        </w:rPr>
      </w:pPr>
      <w:r w:rsidRPr="000376A1">
        <w:rPr>
          <w:rFonts w:asciiTheme="minorHAnsi" w:hAnsiTheme="minorHAnsi" w:cstheme="minorHAnsi"/>
        </w:rPr>
        <w:lastRenderedPageBreak/>
        <w:t xml:space="preserve">Artikel 6 benadrukt de vrijheid voor gelovigen, mits men binnen de wet blijft handelen, maar legt ook een beperking op. In het tweede deel </w:t>
      </w:r>
      <w:r w:rsidR="00571014">
        <w:rPr>
          <w:rFonts w:asciiTheme="minorHAnsi" w:hAnsiTheme="minorHAnsi" w:cstheme="minorHAnsi"/>
        </w:rPr>
        <w:t xml:space="preserve">is </w:t>
      </w:r>
      <w:r w:rsidR="006A161B">
        <w:rPr>
          <w:rFonts w:asciiTheme="minorHAnsi" w:hAnsiTheme="minorHAnsi" w:cstheme="minorHAnsi"/>
        </w:rPr>
        <w:t>toegevoegd</w:t>
      </w:r>
      <w:r w:rsidR="00571014">
        <w:rPr>
          <w:rFonts w:asciiTheme="minorHAnsi" w:hAnsiTheme="minorHAnsi" w:cstheme="minorHAnsi"/>
        </w:rPr>
        <w:t xml:space="preserve"> </w:t>
      </w:r>
      <w:r w:rsidRPr="000376A1">
        <w:rPr>
          <w:rFonts w:asciiTheme="minorHAnsi" w:hAnsiTheme="minorHAnsi" w:cstheme="minorHAnsi"/>
        </w:rPr>
        <w:t xml:space="preserve">dat de </w:t>
      </w:r>
      <w:r w:rsidR="00D461BF" w:rsidRPr="0078404E">
        <w:rPr>
          <w:rFonts w:asciiTheme="minorHAnsi" w:hAnsiTheme="minorHAnsi" w:cstheme="minorHAnsi"/>
        </w:rPr>
        <w:t>s</w:t>
      </w:r>
      <w:r w:rsidRPr="000376A1">
        <w:rPr>
          <w:rFonts w:asciiTheme="minorHAnsi" w:hAnsiTheme="minorHAnsi" w:cstheme="minorHAnsi"/>
        </w:rPr>
        <w:t xml:space="preserve">taat bepaalde zaken die zich in het publieke domein afspelen kan verbieden. Een verbod kan alleen als het bijvoorbeeld de gezondheid van mensen op straat kan </w:t>
      </w:r>
      <w:r w:rsidR="00567FD6">
        <w:rPr>
          <w:rFonts w:asciiTheme="minorHAnsi" w:hAnsiTheme="minorHAnsi" w:cstheme="minorHAnsi"/>
        </w:rPr>
        <w:t>aan</w:t>
      </w:r>
      <w:r w:rsidRPr="000376A1">
        <w:rPr>
          <w:rFonts w:asciiTheme="minorHAnsi" w:hAnsiTheme="minorHAnsi" w:cstheme="minorHAnsi"/>
        </w:rPr>
        <w:t xml:space="preserve">tasten. </w:t>
      </w:r>
      <w:r w:rsidR="00A707AF">
        <w:rPr>
          <w:rFonts w:asciiTheme="minorHAnsi" w:hAnsiTheme="minorHAnsi" w:cstheme="minorHAnsi"/>
        </w:rPr>
        <w:t>Als een</w:t>
      </w:r>
      <w:r w:rsidR="00A707AF" w:rsidRPr="000376A1">
        <w:rPr>
          <w:rFonts w:asciiTheme="minorHAnsi" w:hAnsiTheme="minorHAnsi" w:cstheme="minorHAnsi"/>
        </w:rPr>
        <w:t xml:space="preserve"> </w:t>
      </w:r>
      <w:r w:rsidRPr="000376A1">
        <w:rPr>
          <w:rFonts w:asciiTheme="minorHAnsi" w:hAnsiTheme="minorHAnsi" w:cstheme="minorHAnsi"/>
        </w:rPr>
        <w:t xml:space="preserve">volledige </w:t>
      </w:r>
      <w:r w:rsidR="00620943" w:rsidRPr="0078404E">
        <w:rPr>
          <w:rFonts w:asciiTheme="minorHAnsi" w:hAnsiTheme="minorHAnsi" w:cstheme="minorHAnsi"/>
        </w:rPr>
        <w:t>s</w:t>
      </w:r>
      <w:r w:rsidRPr="000376A1">
        <w:rPr>
          <w:rFonts w:asciiTheme="minorHAnsi" w:hAnsiTheme="minorHAnsi" w:cstheme="minorHAnsi"/>
        </w:rPr>
        <w:t xml:space="preserve">cheiding tussen </w:t>
      </w:r>
      <w:r w:rsidR="00620943" w:rsidRPr="0078404E">
        <w:rPr>
          <w:rFonts w:asciiTheme="minorHAnsi" w:hAnsiTheme="minorHAnsi" w:cstheme="minorHAnsi"/>
        </w:rPr>
        <w:t>k</w:t>
      </w:r>
      <w:r w:rsidRPr="000376A1">
        <w:rPr>
          <w:rFonts w:asciiTheme="minorHAnsi" w:hAnsiTheme="minorHAnsi" w:cstheme="minorHAnsi"/>
        </w:rPr>
        <w:t xml:space="preserve">erk en </w:t>
      </w:r>
      <w:r w:rsidR="00620943" w:rsidRPr="0078404E">
        <w:rPr>
          <w:rFonts w:asciiTheme="minorHAnsi" w:hAnsiTheme="minorHAnsi" w:cstheme="minorHAnsi"/>
        </w:rPr>
        <w:t>s</w:t>
      </w:r>
      <w:r w:rsidRPr="000376A1">
        <w:rPr>
          <w:rFonts w:asciiTheme="minorHAnsi" w:hAnsiTheme="minorHAnsi" w:cstheme="minorHAnsi"/>
        </w:rPr>
        <w:t>taat niet mogelijk</w:t>
      </w:r>
      <w:r w:rsidR="00A707AF">
        <w:rPr>
          <w:rFonts w:asciiTheme="minorHAnsi" w:hAnsiTheme="minorHAnsi" w:cstheme="minorHAnsi"/>
        </w:rPr>
        <w:t xml:space="preserve"> is</w:t>
      </w:r>
      <w:r w:rsidRPr="000376A1">
        <w:rPr>
          <w:rFonts w:asciiTheme="minorHAnsi" w:hAnsiTheme="minorHAnsi" w:cstheme="minorHAnsi"/>
        </w:rPr>
        <w:t>, wat is dan het nut van die scheiding?</w:t>
      </w:r>
    </w:p>
    <w:p w14:paraId="44443805" w14:textId="77777777" w:rsidR="00FC2C08" w:rsidRPr="000376A1" w:rsidRDefault="00FC2C08" w:rsidP="006A62AF">
      <w:pPr>
        <w:spacing w:line="340" w:lineRule="exact"/>
        <w:rPr>
          <w:rFonts w:asciiTheme="minorHAnsi" w:hAnsiTheme="minorHAnsi" w:cstheme="minorHAnsi"/>
        </w:rPr>
      </w:pPr>
    </w:p>
    <w:p w14:paraId="306C477F" w14:textId="45BBB62C" w:rsidR="00C37084" w:rsidRDefault="000376A1" w:rsidP="006A62AF">
      <w:pPr>
        <w:spacing w:line="340" w:lineRule="exact"/>
        <w:rPr>
          <w:rFonts w:asciiTheme="minorHAnsi" w:hAnsiTheme="minorHAnsi" w:cstheme="minorHAnsi"/>
        </w:rPr>
      </w:pPr>
      <w:r w:rsidRPr="000376A1">
        <w:rPr>
          <w:rFonts w:asciiTheme="minorHAnsi" w:hAnsiTheme="minorHAnsi" w:cstheme="minorHAnsi"/>
        </w:rPr>
        <w:t xml:space="preserve">De scheiding tussen kerk en staat is bedoeld om alle groepen in Nederland te beschermen tegen de seculiere overheid, in hun recht om zich te uiten in het publieke domein. </w:t>
      </w:r>
      <w:r w:rsidRPr="00763CFC">
        <w:rPr>
          <w:rFonts w:asciiTheme="minorHAnsi" w:hAnsiTheme="minorHAnsi" w:cstheme="minorHAnsi"/>
        </w:rPr>
        <w:t>Het is de rol van de seculiere overheid om te controleren of groepen, zoals religieuze groepen</w:t>
      </w:r>
      <w:r w:rsidRPr="000376A1">
        <w:rPr>
          <w:rFonts w:asciiTheme="minorHAnsi" w:hAnsiTheme="minorHAnsi" w:cstheme="minorHAnsi"/>
        </w:rPr>
        <w:t xml:space="preserve">, binnen de grondwet handelen en gelijk behandeld worden binnen de samenleving. Dit </w:t>
      </w:r>
      <w:r w:rsidR="00E179D8">
        <w:rPr>
          <w:rFonts w:asciiTheme="minorHAnsi" w:hAnsiTheme="minorHAnsi" w:cstheme="minorHAnsi"/>
        </w:rPr>
        <w:t xml:space="preserve">heet </w:t>
      </w:r>
      <w:r w:rsidRPr="000376A1">
        <w:rPr>
          <w:rFonts w:asciiTheme="minorHAnsi" w:hAnsiTheme="minorHAnsi" w:cstheme="minorHAnsi"/>
        </w:rPr>
        <w:t xml:space="preserve">constitutioneel secularisme. Hier gaat het niet om gevoel maar juist om de wettelijke rechten en plichten. </w:t>
      </w:r>
    </w:p>
    <w:p w14:paraId="32E8940B" w14:textId="77777777" w:rsidR="00C37084" w:rsidRDefault="00C37084" w:rsidP="006A62AF">
      <w:pPr>
        <w:spacing w:line="340" w:lineRule="exact"/>
        <w:rPr>
          <w:rFonts w:asciiTheme="minorHAnsi" w:hAnsiTheme="minorHAnsi" w:cstheme="minorHAnsi"/>
        </w:rPr>
      </w:pPr>
    </w:p>
    <w:p w14:paraId="5F19F3AC" w14:textId="77E3037F" w:rsidR="000376A1" w:rsidRPr="000376A1" w:rsidRDefault="000376A1" w:rsidP="006A62AF">
      <w:pPr>
        <w:spacing w:line="340" w:lineRule="exact"/>
        <w:rPr>
          <w:rFonts w:asciiTheme="minorHAnsi" w:hAnsiTheme="minorHAnsi" w:cstheme="minorHAnsi"/>
        </w:rPr>
      </w:pPr>
      <w:r w:rsidRPr="000376A1">
        <w:rPr>
          <w:rFonts w:asciiTheme="minorHAnsi" w:hAnsiTheme="minorHAnsi" w:cstheme="minorHAnsi"/>
        </w:rPr>
        <w:t xml:space="preserve">In de praktijk </w:t>
      </w:r>
      <w:r w:rsidR="00E179D8">
        <w:rPr>
          <w:rFonts w:asciiTheme="minorHAnsi" w:hAnsiTheme="minorHAnsi" w:cstheme="minorHAnsi"/>
        </w:rPr>
        <w:t>leggen mensen</w:t>
      </w:r>
      <w:r w:rsidR="00E179D8" w:rsidRPr="000376A1">
        <w:rPr>
          <w:rFonts w:asciiTheme="minorHAnsi" w:hAnsiTheme="minorHAnsi" w:cstheme="minorHAnsi"/>
        </w:rPr>
        <w:t xml:space="preserve"> </w:t>
      </w:r>
      <w:r w:rsidRPr="000376A1">
        <w:rPr>
          <w:rFonts w:asciiTheme="minorHAnsi" w:hAnsiTheme="minorHAnsi" w:cstheme="minorHAnsi"/>
        </w:rPr>
        <w:t xml:space="preserve">het ‘seculier zijn’ van Nederland </w:t>
      </w:r>
      <w:r w:rsidR="00E179D8">
        <w:rPr>
          <w:rFonts w:asciiTheme="minorHAnsi" w:hAnsiTheme="minorHAnsi" w:cstheme="minorHAnsi"/>
        </w:rPr>
        <w:t xml:space="preserve">vaak </w:t>
      </w:r>
      <w:r w:rsidR="00733D81">
        <w:rPr>
          <w:rFonts w:asciiTheme="minorHAnsi" w:hAnsiTheme="minorHAnsi" w:cstheme="minorHAnsi"/>
        </w:rPr>
        <w:t>zo</w:t>
      </w:r>
      <w:r w:rsidR="00E179D8">
        <w:rPr>
          <w:rFonts w:asciiTheme="minorHAnsi" w:hAnsiTheme="minorHAnsi" w:cstheme="minorHAnsi"/>
        </w:rPr>
        <w:t xml:space="preserve"> uit</w:t>
      </w:r>
      <w:r w:rsidR="00733D81">
        <w:rPr>
          <w:rFonts w:asciiTheme="minorHAnsi" w:hAnsiTheme="minorHAnsi" w:cstheme="minorHAnsi"/>
        </w:rPr>
        <w:t xml:space="preserve"> dat </w:t>
      </w:r>
      <w:r w:rsidRPr="000376A1">
        <w:rPr>
          <w:rFonts w:asciiTheme="minorHAnsi" w:hAnsiTheme="minorHAnsi" w:cstheme="minorHAnsi"/>
        </w:rPr>
        <w:t xml:space="preserve">dús religies hier niet thuishoren, tenminste niet op straat. Religie hoort achter de voordeur en men moet vooral anderen er niet mee opzadelen. Deze denkvorm over secularisme heet </w:t>
      </w:r>
      <w:r w:rsidRPr="000376A1">
        <w:rPr>
          <w:rFonts w:asciiTheme="minorHAnsi" w:hAnsiTheme="minorHAnsi" w:cstheme="minorHAnsi"/>
          <w:b/>
          <w:bCs/>
        </w:rPr>
        <w:t>cultureel secularisme</w:t>
      </w:r>
      <w:r w:rsidRPr="000376A1">
        <w:rPr>
          <w:rFonts w:asciiTheme="minorHAnsi" w:hAnsiTheme="minorHAnsi" w:cstheme="minorHAnsi"/>
        </w:rPr>
        <w:t>. Een groot verschil met constitutioneel secularisme is dat cultureel secularisme een mening geeft over hoe een seculiere cultuur eruit hoort te zien.</w:t>
      </w:r>
    </w:p>
    <w:p w14:paraId="128AA4CA" w14:textId="5B0A1C6A" w:rsidR="00736360" w:rsidRDefault="000376A1" w:rsidP="006A62AF">
      <w:pPr>
        <w:spacing w:line="340" w:lineRule="exact"/>
        <w:rPr>
          <w:rFonts w:asciiTheme="minorHAnsi" w:hAnsiTheme="minorHAnsi" w:cstheme="minorHAnsi"/>
        </w:rPr>
      </w:pPr>
      <w:r w:rsidRPr="000376A1">
        <w:rPr>
          <w:rFonts w:asciiTheme="minorHAnsi" w:hAnsiTheme="minorHAnsi" w:cstheme="minorHAnsi"/>
        </w:rPr>
        <w:br/>
        <w:t xml:space="preserve">In Nederland is de manier van denken hierover mede gevormd door politicus Pim Fortuyn, die in zijn interviews progressieve waarden als tegenpool neerzette van religies. Met progressieve waarden wordt onder meer het Verlichtingsdenken bedoeld, waarbij de rede, wetenschap, moderniteit en vooruitgang belangrijk zijn. Een aantal progressieve waarden zijn bijvoorbeeld: gendergelijkheid, vrijheid en gelijke verdeling van welvaart. Pim Fortuyn zette daartegenover ‘de terugkeer van religie’, waardoor religies ouderwets en achterhaald leken. In Nederland ging het imago van álle religies ineens lijken op het imago van de katholieken in de negentiende eeuw. </w:t>
      </w:r>
    </w:p>
    <w:p w14:paraId="01A5F02B" w14:textId="74967E38" w:rsidR="000376A1" w:rsidRPr="000376A1" w:rsidRDefault="003E54AA" w:rsidP="006A62AF">
      <w:pPr>
        <w:spacing w:line="340" w:lineRule="exact"/>
        <w:rPr>
          <w:rFonts w:asciiTheme="minorHAnsi" w:hAnsiTheme="minorHAnsi" w:cstheme="minorHAnsi"/>
        </w:rPr>
      </w:pPr>
      <w:r>
        <w:rPr>
          <w:rFonts w:asciiTheme="minorHAnsi" w:hAnsiTheme="minorHAnsi" w:cstheme="minorHAnsi"/>
        </w:rPr>
        <w:t>D</w:t>
      </w:r>
      <w:r w:rsidR="00A81A59">
        <w:rPr>
          <w:rFonts w:asciiTheme="minorHAnsi" w:hAnsiTheme="minorHAnsi" w:cstheme="minorHAnsi"/>
        </w:rPr>
        <w:t xml:space="preserve">e </w:t>
      </w:r>
      <w:r>
        <w:rPr>
          <w:rFonts w:asciiTheme="minorHAnsi" w:hAnsiTheme="minorHAnsi" w:cstheme="minorHAnsi"/>
        </w:rPr>
        <w:t xml:space="preserve">in toenemende mate seculiere </w:t>
      </w:r>
      <w:r w:rsidR="00A81A59">
        <w:rPr>
          <w:rFonts w:asciiTheme="minorHAnsi" w:hAnsiTheme="minorHAnsi" w:cstheme="minorHAnsi"/>
        </w:rPr>
        <w:t>Nederlandse bevolking</w:t>
      </w:r>
      <w:r>
        <w:rPr>
          <w:rFonts w:asciiTheme="minorHAnsi" w:hAnsiTheme="minorHAnsi" w:cstheme="minorHAnsi"/>
        </w:rPr>
        <w:t xml:space="preserve"> heeft </w:t>
      </w:r>
      <w:r w:rsidR="00A81A59">
        <w:rPr>
          <w:rFonts w:asciiTheme="minorHAnsi" w:hAnsiTheme="minorHAnsi" w:cstheme="minorHAnsi"/>
        </w:rPr>
        <w:t xml:space="preserve">het idee </w:t>
      </w:r>
      <w:r w:rsidR="00CB4236">
        <w:rPr>
          <w:rFonts w:asciiTheme="minorHAnsi" w:hAnsiTheme="minorHAnsi" w:cstheme="minorHAnsi"/>
        </w:rPr>
        <w:t xml:space="preserve">gekregen </w:t>
      </w:r>
      <w:r w:rsidR="00A81A59">
        <w:rPr>
          <w:rFonts w:asciiTheme="minorHAnsi" w:hAnsiTheme="minorHAnsi" w:cstheme="minorHAnsi"/>
        </w:rPr>
        <w:t xml:space="preserve">dat </w:t>
      </w:r>
      <w:r w:rsidR="000376A1" w:rsidRPr="000376A1">
        <w:rPr>
          <w:rFonts w:asciiTheme="minorHAnsi" w:hAnsiTheme="minorHAnsi" w:cstheme="minorHAnsi"/>
        </w:rPr>
        <w:t>religie achterhaald is</w:t>
      </w:r>
      <w:r w:rsidR="00A81A59">
        <w:rPr>
          <w:rFonts w:asciiTheme="minorHAnsi" w:hAnsiTheme="minorHAnsi" w:cstheme="minorHAnsi"/>
        </w:rPr>
        <w:t>. Maar</w:t>
      </w:r>
      <w:r w:rsidR="000376A1" w:rsidRPr="000376A1">
        <w:rPr>
          <w:rFonts w:asciiTheme="minorHAnsi" w:hAnsiTheme="minorHAnsi" w:cstheme="minorHAnsi"/>
        </w:rPr>
        <w:t xml:space="preserve"> internationale onderzoeken </w:t>
      </w:r>
      <w:r w:rsidR="00A81A59">
        <w:rPr>
          <w:rFonts w:asciiTheme="minorHAnsi" w:hAnsiTheme="minorHAnsi" w:cstheme="minorHAnsi"/>
        </w:rPr>
        <w:t xml:space="preserve">laten </w:t>
      </w:r>
      <w:r w:rsidR="000376A1" w:rsidRPr="000376A1">
        <w:rPr>
          <w:rFonts w:asciiTheme="minorHAnsi" w:hAnsiTheme="minorHAnsi" w:cstheme="minorHAnsi"/>
        </w:rPr>
        <w:t xml:space="preserve">zien dat de wereld grotendeels religieus is. </w:t>
      </w:r>
      <w:r w:rsidR="00816C5F">
        <w:rPr>
          <w:rFonts w:asciiTheme="minorHAnsi" w:hAnsiTheme="minorHAnsi" w:cstheme="minorHAnsi"/>
        </w:rPr>
        <w:t xml:space="preserve">De </w:t>
      </w:r>
      <w:r w:rsidR="000376A1" w:rsidRPr="000376A1">
        <w:rPr>
          <w:rFonts w:asciiTheme="minorHAnsi" w:hAnsiTheme="minorHAnsi" w:cstheme="minorHAnsi"/>
        </w:rPr>
        <w:t>verwacht</w:t>
      </w:r>
      <w:r w:rsidR="001E4E4E">
        <w:rPr>
          <w:rFonts w:asciiTheme="minorHAnsi" w:hAnsiTheme="minorHAnsi" w:cstheme="minorHAnsi"/>
        </w:rPr>
        <w:t>ing is</w:t>
      </w:r>
      <w:r w:rsidR="000376A1" w:rsidRPr="000376A1">
        <w:rPr>
          <w:rFonts w:asciiTheme="minorHAnsi" w:hAnsiTheme="minorHAnsi" w:cstheme="minorHAnsi"/>
        </w:rPr>
        <w:t xml:space="preserve"> </w:t>
      </w:r>
      <w:r w:rsidR="00CB4236">
        <w:rPr>
          <w:rFonts w:asciiTheme="minorHAnsi" w:hAnsiTheme="minorHAnsi" w:cstheme="minorHAnsi"/>
        </w:rPr>
        <w:t xml:space="preserve">zelfs </w:t>
      </w:r>
      <w:r w:rsidR="000376A1" w:rsidRPr="000376A1">
        <w:rPr>
          <w:rFonts w:asciiTheme="minorHAnsi" w:hAnsiTheme="minorHAnsi" w:cstheme="minorHAnsi"/>
        </w:rPr>
        <w:t xml:space="preserve">dat </w:t>
      </w:r>
      <w:r w:rsidR="00007293">
        <w:rPr>
          <w:rFonts w:asciiTheme="minorHAnsi" w:hAnsiTheme="minorHAnsi" w:cstheme="minorHAnsi"/>
        </w:rPr>
        <w:t xml:space="preserve">in 2050 </w:t>
      </w:r>
      <w:r w:rsidR="000376A1" w:rsidRPr="000376A1">
        <w:rPr>
          <w:rFonts w:asciiTheme="minorHAnsi" w:hAnsiTheme="minorHAnsi" w:cstheme="minorHAnsi"/>
        </w:rPr>
        <w:t xml:space="preserve">ruim 85% van de wereldbevolking zich religieus </w:t>
      </w:r>
      <w:r w:rsidR="00CB4236">
        <w:rPr>
          <w:rFonts w:asciiTheme="minorHAnsi" w:hAnsiTheme="minorHAnsi" w:cstheme="minorHAnsi"/>
        </w:rPr>
        <w:t>zal noemen</w:t>
      </w:r>
      <w:r w:rsidR="000376A1" w:rsidRPr="000376A1">
        <w:rPr>
          <w:rFonts w:asciiTheme="minorHAnsi" w:hAnsiTheme="minorHAnsi" w:cstheme="minorHAnsi"/>
        </w:rPr>
        <w:t xml:space="preserve">. </w:t>
      </w:r>
      <w:r w:rsidR="00432AEB">
        <w:rPr>
          <w:rFonts w:asciiTheme="minorHAnsi" w:hAnsiTheme="minorHAnsi" w:cstheme="minorHAnsi"/>
        </w:rPr>
        <w:t>Het vertekende beeld in Nederland ont</w:t>
      </w:r>
      <w:r w:rsidR="00315632">
        <w:rPr>
          <w:rFonts w:asciiTheme="minorHAnsi" w:hAnsiTheme="minorHAnsi" w:cstheme="minorHAnsi"/>
        </w:rPr>
        <w:t>staat d</w:t>
      </w:r>
      <w:r w:rsidR="000376A1" w:rsidRPr="000376A1">
        <w:rPr>
          <w:rFonts w:asciiTheme="minorHAnsi" w:hAnsiTheme="minorHAnsi" w:cstheme="minorHAnsi"/>
        </w:rPr>
        <w:t>oordat cultureel seculiere ideeën het goed doen op sociale media, in debatten en in de krant</w:t>
      </w:r>
      <w:r w:rsidR="00315632">
        <w:rPr>
          <w:rFonts w:asciiTheme="minorHAnsi" w:hAnsiTheme="minorHAnsi" w:cstheme="minorHAnsi"/>
        </w:rPr>
        <w:t>. Daardoor</w:t>
      </w:r>
      <w:r w:rsidR="000376A1" w:rsidRPr="000376A1">
        <w:rPr>
          <w:rFonts w:asciiTheme="minorHAnsi" w:hAnsiTheme="minorHAnsi" w:cstheme="minorHAnsi"/>
        </w:rPr>
        <w:t xml:space="preserve"> horen Nederlandse burgers verreweg het meeste over deze vorm van secularisme. </w:t>
      </w:r>
      <w:r w:rsidR="00EA2614">
        <w:rPr>
          <w:rFonts w:asciiTheme="minorHAnsi" w:hAnsiTheme="minorHAnsi" w:cstheme="minorHAnsi"/>
        </w:rPr>
        <w:t>D</w:t>
      </w:r>
      <w:r w:rsidR="000376A1" w:rsidRPr="000376A1">
        <w:rPr>
          <w:rFonts w:asciiTheme="minorHAnsi" w:hAnsiTheme="minorHAnsi" w:cstheme="minorHAnsi"/>
        </w:rPr>
        <w:t>i</w:t>
      </w:r>
      <w:r w:rsidR="00EA2614">
        <w:rPr>
          <w:rFonts w:asciiTheme="minorHAnsi" w:hAnsiTheme="minorHAnsi" w:cstheme="minorHAnsi"/>
        </w:rPr>
        <w:t>e</w:t>
      </w:r>
      <w:r w:rsidR="000376A1" w:rsidRPr="000376A1">
        <w:rPr>
          <w:rFonts w:asciiTheme="minorHAnsi" w:hAnsiTheme="minorHAnsi" w:cstheme="minorHAnsi"/>
        </w:rPr>
        <w:t xml:space="preserve"> </w:t>
      </w:r>
      <w:r w:rsidR="00EA2614">
        <w:rPr>
          <w:rFonts w:asciiTheme="minorHAnsi" w:hAnsiTheme="minorHAnsi" w:cstheme="minorHAnsi"/>
        </w:rPr>
        <w:t xml:space="preserve">is </w:t>
      </w:r>
      <w:r w:rsidR="000376A1" w:rsidRPr="000376A1">
        <w:rPr>
          <w:rFonts w:asciiTheme="minorHAnsi" w:hAnsiTheme="minorHAnsi" w:cstheme="minorHAnsi"/>
        </w:rPr>
        <w:t>dus gestoeld op een mening en niet op de grond</w:t>
      </w:r>
      <w:r w:rsidR="00702A61">
        <w:rPr>
          <w:rFonts w:asciiTheme="minorHAnsi" w:hAnsiTheme="minorHAnsi" w:cstheme="minorHAnsi"/>
        </w:rPr>
        <w:t>wet</w:t>
      </w:r>
      <w:r w:rsidR="000376A1" w:rsidRPr="000376A1">
        <w:rPr>
          <w:rFonts w:asciiTheme="minorHAnsi" w:hAnsiTheme="minorHAnsi" w:cstheme="minorHAnsi"/>
        </w:rPr>
        <w:t>telijke situatie in Nederland.</w:t>
      </w:r>
    </w:p>
    <w:p w14:paraId="62B7DCB8" w14:textId="28D7D0AF" w:rsidR="000376A1" w:rsidRDefault="000376A1" w:rsidP="000376A1"/>
    <w:p w14:paraId="7A6D818B" w14:textId="1A47C0D0" w:rsidR="00E21539" w:rsidRDefault="00E21539" w:rsidP="007C2A56">
      <w:pPr>
        <w:pStyle w:val="Kop1"/>
      </w:pPr>
      <w:bookmarkStart w:id="3" w:name="_Toc87304169"/>
      <w:r>
        <w:t xml:space="preserve">Tekst voor leerlingen: </w:t>
      </w:r>
      <w:r w:rsidR="007C2A56" w:rsidRPr="007C2A56">
        <w:t>Arabische klanken in de Nederlandse samenleving</w:t>
      </w:r>
      <w:bookmarkEnd w:id="3"/>
    </w:p>
    <w:p w14:paraId="4DBCAFD2" w14:textId="5AB1F756" w:rsidR="007C2A56" w:rsidRDefault="007C2A56" w:rsidP="007C2A56"/>
    <w:p w14:paraId="10544BE3" w14:textId="0DFF7425"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 xml:space="preserve">Gebaseerd op het onderzoeksmateriaal van </w:t>
      </w:r>
      <w:proofErr w:type="spellStart"/>
      <w:r w:rsidRPr="00B84C5F">
        <w:rPr>
          <w:rFonts w:asciiTheme="minorHAnsi" w:eastAsiaTheme="minorHAnsi" w:hAnsiTheme="minorHAnsi" w:cstheme="minorBidi"/>
          <w:lang w:eastAsia="en-US"/>
        </w:rPr>
        <w:t>Pooyan</w:t>
      </w:r>
      <w:proofErr w:type="spellEnd"/>
      <w:r w:rsidRPr="00B84C5F">
        <w:rPr>
          <w:rFonts w:asciiTheme="minorHAnsi" w:eastAsiaTheme="minorHAnsi" w:hAnsiTheme="minorHAnsi" w:cstheme="minorBidi"/>
          <w:lang w:eastAsia="en-US"/>
        </w:rPr>
        <w:t xml:space="preserve"> </w:t>
      </w:r>
      <w:proofErr w:type="spellStart"/>
      <w:r w:rsidRPr="00B84C5F">
        <w:rPr>
          <w:rFonts w:asciiTheme="minorHAnsi" w:eastAsiaTheme="minorHAnsi" w:hAnsiTheme="minorHAnsi" w:cstheme="minorBidi"/>
          <w:lang w:eastAsia="en-US"/>
        </w:rPr>
        <w:t>Tamimi</w:t>
      </w:r>
      <w:proofErr w:type="spellEnd"/>
      <w:r w:rsidRPr="00B84C5F">
        <w:rPr>
          <w:rFonts w:asciiTheme="minorHAnsi" w:eastAsiaTheme="minorHAnsi" w:hAnsiTheme="minorHAnsi" w:cstheme="minorBidi"/>
          <w:lang w:eastAsia="en-US"/>
        </w:rPr>
        <w:t xml:space="preserve"> </w:t>
      </w:r>
      <w:proofErr w:type="spellStart"/>
      <w:r w:rsidRPr="00B84C5F">
        <w:rPr>
          <w:rFonts w:asciiTheme="minorHAnsi" w:eastAsiaTheme="minorHAnsi" w:hAnsiTheme="minorHAnsi" w:cstheme="minorBidi"/>
          <w:lang w:eastAsia="en-US"/>
        </w:rPr>
        <w:t>Arab</w:t>
      </w:r>
      <w:proofErr w:type="spellEnd"/>
    </w:p>
    <w:p w14:paraId="1C175954" w14:textId="77777777" w:rsidR="00E169F1" w:rsidRPr="00B84C5F" w:rsidRDefault="00E169F1" w:rsidP="006A62AF">
      <w:pPr>
        <w:spacing w:line="340" w:lineRule="exact"/>
        <w:rPr>
          <w:rFonts w:asciiTheme="minorHAnsi" w:eastAsiaTheme="minorHAnsi" w:hAnsiTheme="minorHAnsi" w:cstheme="minorBidi"/>
          <w:lang w:eastAsia="en-US"/>
        </w:rPr>
      </w:pPr>
    </w:p>
    <w:p w14:paraId="0CEFFF30" w14:textId="31B37D06" w:rsidR="00B84C5F" w:rsidRDefault="00B84C5F" w:rsidP="006A62AF">
      <w:pPr>
        <w:spacing w:line="340" w:lineRule="exact"/>
        <w:rPr>
          <w:rFonts w:asciiTheme="minorHAnsi" w:eastAsiaTheme="minorHAnsi" w:hAnsiTheme="minorHAnsi" w:cstheme="minorBidi"/>
          <w:b/>
          <w:bCs/>
          <w:lang w:eastAsia="en-US"/>
        </w:rPr>
      </w:pPr>
      <w:r w:rsidRPr="00B84C5F">
        <w:rPr>
          <w:rFonts w:asciiTheme="minorHAnsi" w:eastAsiaTheme="minorHAnsi" w:hAnsiTheme="minorHAnsi" w:cstheme="minorBidi"/>
          <w:b/>
          <w:bCs/>
          <w:lang w:eastAsia="en-US"/>
        </w:rPr>
        <w:lastRenderedPageBreak/>
        <w:t xml:space="preserve">Het was vrijdagmiddag en </w:t>
      </w:r>
      <w:r w:rsidR="00716724">
        <w:rPr>
          <w:rFonts w:asciiTheme="minorHAnsi" w:eastAsiaTheme="minorHAnsi" w:hAnsiTheme="minorHAnsi" w:cstheme="minorBidi"/>
          <w:b/>
          <w:bCs/>
          <w:lang w:eastAsia="en-US"/>
        </w:rPr>
        <w:t>de zon scheen.</w:t>
      </w:r>
      <w:r w:rsidRPr="00B84C5F">
        <w:rPr>
          <w:rFonts w:asciiTheme="minorHAnsi" w:eastAsiaTheme="minorHAnsi" w:hAnsiTheme="minorHAnsi" w:cstheme="minorBidi"/>
          <w:b/>
          <w:bCs/>
          <w:lang w:eastAsia="en-US"/>
        </w:rPr>
        <w:t xml:space="preserve"> De kinderen bij Kinderdagverblijf het Zandkasteeltje in stadsdeel Slotervaart in Amsterdam waren heerlijk buiten aan het spelen. Ineens hoorden zij vreemde klanken. Het was een soort gezang. Een aantal kinderen herkenden het en keken blij naar de overkant van de straat, naar waar het geluid vandaan kwam. Dit hadden ze nog nooit zo gehoord in Nederland! De andere kinderen waren vooral verbaasd over het gezang dat ze hoorden. De medewerkers van het Zandkasteeltje deelden veelbetekenende blikken met elkaar. Het was zover. Ze hadden hier al over gelezen in de krant en op sociale media. De </w:t>
      </w:r>
      <w:proofErr w:type="spellStart"/>
      <w:r w:rsidRPr="00B84C5F">
        <w:rPr>
          <w:rFonts w:asciiTheme="minorHAnsi" w:eastAsiaTheme="minorHAnsi" w:hAnsiTheme="minorHAnsi" w:cstheme="minorBidi"/>
          <w:b/>
          <w:bCs/>
          <w:lang w:eastAsia="en-US"/>
        </w:rPr>
        <w:t>azan</w:t>
      </w:r>
      <w:proofErr w:type="spellEnd"/>
      <w:r w:rsidRPr="00B84C5F">
        <w:rPr>
          <w:rFonts w:asciiTheme="minorHAnsi" w:eastAsiaTheme="minorHAnsi" w:hAnsiTheme="minorHAnsi" w:cstheme="minorBidi"/>
          <w:b/>
          <w:bCs/>
          <w:lang w:eastAsia="en-US"/>
        </w:rPr>
        <w:t xml:space="preserve"> was nu ook doorgedrongen tot hun deel van de stad. De Blauwe Moskee</w:t>
      </w:r>
      <w:r w:rsidR="007D10C7">
        <w:rPr>
          <w:rFonts w:asciiTheme="minorHAnsi" w:eastAsiaTheme="minorHAnsi" w:hAnsiTheme="minorHAnsi" w:cstheme="minorBidi"/>
          <w:b/>
          <w:bCs/>
          <w:lang w:eastAsia="en-US"/>
        </w:rPr>
        <w:t xml:space="preserve"> </w:t>
      </w:r>
      <w:r w:rsidR="00E450B0">
        <w:rPr>
          <w:rFonts w:asciiTheme="minorHAnsi" w:eastAsiaTheme="minorHAnsi" w:hAnsiTheme="minorHAnsi" w:cstheme="minorBidi"/>
          <w:b/>
          <w:bCs/>
          <w:lang w:eastAsia="en-US"/>
        </w:rPr>
        <w:t>aan de overkant</w:t>
      </w:r>
      <w:r w:rsidRPr="00B84C5F">
        <w:rPr>
          <w:rFonts w:asciiTheme="minorHAnsi" w:eastAsiaTheme="minorHAnsi" w:hAnsiTheme="minorHAnsi" w:cstheme="minorBidi"/>
          <w:b/>
          <w:bCs/>
          <w:lang w:eastAsia="en-US"/>
        </w:rPr>
        <w:t xml:space="preserve"> riep via de luidsprekers op tot het vrijdagmiddaggebed. Het belangrijkste gebed van de week.</w:t>
      </w:r>
    </w:p>
    <w:p w14:paraId="6958C461" w14:textId="77777777" w:rsidR="00E169F1" w:rsidRPr="00B84C5F" w:rsidRDefault="00E169F1" w:rsidP="006A62AF">
      <w:pPr>
        <w:spacing w:line="340" w:lineRule="exact"/>
        <w:rPr>
          <w:rFonts w:asciiTheme="minorHAnsi" w:eastAsiaTheme="minorHAnsi" w:hAnsiTheme="minorHAnsi" w:cstheme="minorBidi"/>
          <w:lang w:eastAsia="en-US"/>
        </w:rPr>
      </w:pPr>
    </w:p>
    <w:p w14:paraId="6E1D7EFF" w14:textId="35ED0117"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 xml:space="preserve">De versterkte oproep tot gebed met een menselijke stem,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wordt door nagenoeg alle moslims gezien als een onvervangbaar ritueel.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is gekoppeld aan twee van de vijf zuilen van de islam. De vijf zuilen zijn de vijf belangrijkste pijlers waar het geloof op gestoeld </w:t>
      </w:r>
      <w:r w:rsidR="008A12D1">
        <w:rPr>
          <w:rFonts w:asciiTheme="minorHAnsi" w:eastAsiaTheme="minorHAnsi" w:hAnsiTheme="minorHAnsi" w:cstheme="minorBidi"/>
          <w:lang w:eastAsia="en-US"/>
        </w:rPr>
        <w:t>is</w:t>
      </w:r>
      <w:r w:rsidRPr="00B84C5F">
        <w:rPr>
          <w:rFonts w:asciiTheme="minorHAnsi" w:eastAsiaTheme="minorHAnsi" w:hAnsiTheme="minorHAnsi" w:cstheme="minorBidi"/>
          <w:lang w:eastAsia="en-US"/>
        </w:rPr>
        <w:t>. Dit zijn:</w:t>
      </w:r>
    </w:p>
    <w:p w14:paraId="604FAD64" w14:textId="77777777" w:rsidR="008A12D1" w:rsidRPr="00B84C5F" w:rsidRDefault="008A12D1" w:rsidP="006A62AF">
      <w:pPr>
        <w:spacing w:line="340" w:lineRule="exact"/>
        <w:rPr>
          <w:rFonts w:asciiTheme="minorHAnsi" w:eastAsiaTheme="minorHAnsi" w:hAnsiTheme="minorHAnsi" w:cstheme="minorBidi"/>
          <w:lang w:eastAsia="en-US"/>
        </w:rPr>
      </w:pPr>
    </w:p>
    <w:p w14:paraId="7C9DDD11" w14:textId="3E7C049C" w:rsidR="00B84C5F" w:rsidRPr="00B84C5F" w:rsidRDefault="00B84C5F" w:rsidP="006A62AF">
      <w:pPr>
        <w:numPr>
          <w:ilvl w:val="0"/>
          <w:numId w:val="3"/>
        </w:numPr>
        <w:spacing w:line="340" w:lineRule="exact"/>
        <w:rPr>
          <w:rFonts w:asciiTheme="minorHAnsi" w:eastAsiaTheme="minorHAnsi" w:hAnsiTheme="minorHAnsi" w:cstheme="minorBidi"/>
          <w:lang w:eastAsia="en-US"/>
        </w:rPr>
      </w:pPr>
      <w:proofErr w:type="spellStart"/>
      <w:r w:rsidRPr="00B84C5F">
        <w:rPr>
          <w:rFonts w:asciiTheme="minorHAnsi" w:eastAsiaTheme="minorHAnsi" w:hAnsiTheme="minorHAnsi" w:cstheme="minorBidi"/>
          <w:lang w:eastAsia="en-US"/>
        </w:rPr>
        <w:t>Shahada</w:t>
      </w:r>
      <w:proofErr w:type="spellEnd"/>
      <w:r w:rsidRPr="00B84C5F">
        <w:rPr>
          <w:rFonts w:asciiTheme="minorHAnsi" w:eastAsiaTheme="minorHAnsi" w:hAnsiTheme="minorHAnsi" w:cstheme="minorBidi"/>
          <w:lang w:eastAsia="en-US"/>
        </w:rPr>
        <w:t>, de geloofsbelijdenis;</w:t>
      </w:r>
    </w:p>
    <w:p w14:paraId="4F36CCB0" w14:textId="77777777" w:rsidR="00B84C5F" w:rsidRPr="00B84C5F" w:rsidRDefault="00B84C5F" w:rsidP="006A62AF">
      <w:pPr>
        <w:numPr>
          <w:ilvl w:val="0"/>
          <w:numId w:val="3"/>
        </w:numPr>
        <w:spacing w:line="340" w:lineRule="exact"/>
        <w:rPr>
          <w:rFonts w:asciiTheme="minorHAnsi" w:eastAsiaTheme="minorHAnsi" w:hAnsiTheme="minorHAnsi" w:cstheme="minorBidi"/>
          <w:lang w:eastAsia="en-US"/>
        </w:rPr>
      </w:pPr>
      <w:proofErr w:type="spellStart"/>
      <w:r w:rsidRPr="00B84C5F">
        <w:rPr>
          <w:rFonts w:asciiTheme="minorHAnsi" w:eastAsiaTheme="minorHAnsi" w:hAnsiTheme="minorHAnsi" w:cstheme="minorBidi"/>
          <w:lang w:eastAsia="en-US"/>
        </w:rPr>
        <w:t>Salat</w:t>
      </w:r>
      <w:proofErr w:type="spellEnd"/>
      <w:r w:rsidRPr="00B84C5F">
        <w:rPr>
          <w:rFonts w:asciiTheme="minorHAnsi" w:eastAsiaTheme="minorHAnsi" w:hAnsiTheme="minorHAnsi" w:cstheme="minorBidi"/>
          <w:lang w:eastAsia="en-US"/>
        </w:rPr>
        <w:t>, het rituele gebed;</w:t>
      </w:r>
    </w:p>
    <w:p w14:paraId="04574AFE" w14:textId="77777777" w:rsidR="00B84C5F" w:rsidRPr="00B84C5F" w:rsidRDefault="00B84C5F" w:rsidP="006A62AF">
      <w:pPr>
        <w:numPr>
          <w:ilvl w:val="0"/>
          <w:numId w:val="3"/>
        </w:numPr>
        <w:spacing w:line="340" w:lineRule="exact"/>
        <w:rPr>
          <w:rFonts w:asciiTheme="minorHAnsi" w:eastAsiaTheme="minorHAnsi" w:hAnsiTheme="minorHAnsi" w:cstheme="minorBidi"/>
          <w:lang w:eastAsia="en-US"/>
        </w:rPr>
      </w:pPr>
      <w:proofErr w:type="spellStart"/>
      <w:r w:rsidRPr="00B84C5F">
        <w:rPr>
          <w:rFonts w:asciiTheme="minorHAnsi" w:eastAsiaTheme="minorHAnsi" w:hAnsiTheme="minorHAnsi" w:cstheme="minorBidi"/>
          <w:lang w:eastAsia="en-US"/>
        </w:rPr>
        <w:t>Zakat</w:t>
      </w:r>
      <w:proofErr w:type="spellEnd"/>
      <w:r w:rsidRPr="00B84C5F">
        <w:rPr>
          <w:rFonts w:asciiTheme="minorHAnsi" w:eastAsiaTheme="minorHAnsi" w:hAnsiTheme="minorHAnsi" w:cstheme="minorBidi"/>
          <w:lang w:eastAsia="en-US"/>
        </w:rPr>
        <w:t>, liefdadigheid;</w:t>
      </w:r>
    </w:p>
    <w:p w14:paraId="23E49797" w14:textId="77777777" w:rsidR="00B84C5F" w:rsidRPr="00B84C5F" w:rsidRDefault="00B84C5F" w:rsidP="006A62AF">
      <w:pPr>
        <w:numPr>
          <w:ilvl w:val="0"/>
          <w:numId w:val="3"/>
        </w:num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Ramadan, vastentijd;</w:t>
      </w:r>
    </w:p>
    <w:p w14:paraId="139840DE" w14:textId="6BBBAD97" w:rsidR="00B84C5F" w:rsidRDefault="00B84C5F" w:rsidP="006A62AF">
      <w:pPr>
        <w:numPr>
          <w:ilvl w:val="0"/>
          <w:numId w:val="3"/>
        </w:num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Hadj, pelgrimage naar Mekka.</w:t>
      </w:r>
    </w:p>
    <w:p w14:paraId="19FF7903" w14:textId="77777777" w:rsidR="008A12D1" w:rsidRPr="00B84C5F" w:rsidRDefault="008A12D1" w:rsidP="006A62AF">
      <w:pPr>
        <w:spacing w:line="340" w:lineRule="exact"/>
        <w:ind w:left="720"/>
        <w:rPr>
          <w:rFonts w:asciiTheme="minorHAnsi" w:eastAsiaTheme="minorHAnsi" w:hAnsiTheme="minorHAnsi" w:cstheme="minorBidi"/>
          <w:lang w:eastAsia="en-US"/>
        </w:rPr>
      </w:pPr>
    </w:p>
    <w:p w14:paraId="52FD434A" w14:textId="29F7CBC3"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 xml:space="preserve">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w:t>
      </w:r>
      <w:r w:rsidR="004A00A3">
        <w:rPr>
          <w:rFonts w:asciiTheme="minorHAnsi" w:eastAsiaTheme="minorHAnsi" w:hAnsiTheme="minorHAnsi" w:cstheme="minorBidi"/>
          <w:lang w:eastAsia="en-US"/>
        </w:rPr>
        <w:t>speelt een rol</w:t>
      </w:r>
      <w:r w:rsidRPr="00B84C5F">
        <w:rPr>
          <w:rFonts w:asciiTheme="minorHAnsi" w:eastAsiaTheme="minorHAnsi" w:hAnsiTheme="minorHAnsi" w:cstheme="minorBidi"/>
          <w:lang w:eastAsia="en-US"/>
        </w:rPr>
        <w:t xml:space="preserve"> bij</w:t>
      </w:r>
      <w:r w:rsidR="0093193E">
        <w:rPr>
          <w:rFonts w:asciiTheme="minorHAnsi" w:eastAsiaTheme="minorHAnsi" w:hAnsiTheme="minorHAnsi" w:cstheme="minorBidi"/>
          <w:lang w:eastAsia="en-US"/>
        </w:rPr>
        <w:t xml:space="preserve"> twee van die </w:t>
      </w:r>
      <w:proofErr w:type="spellStart"/>
      <w:r w:rsidR="0093193E">
        <w:rPr>
          <w:rFonts w:asciiTheme="minorHAnsi" w:eastAsiaTheme="minorHAnsi" w:hAnsiTheme="minorHAnsi" w:cstheme="minorBidi"/>
          <w:lang w:eastAsia="en-US"/>
        </w:rPr>
        <w:t>peilers</w:t>
      </w:r>
      <w:proofErr w:type="spellEnd"/>
      <w:r w:rsidR="0093193E">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 xml:space="preserve">de </w:t>
      </w:r>
      <w:proofErr w:type="spellStart"/>
      <w:r w:rsidRPr="00B84C5F">
        <w:rPr>
          <w:rFonts w:asciiTheme="minorHAnsi" w:eastAsiaTheme="minorHAnsi" w:hAnsiTheme="minorHAnsi" w:cstheme="minorBidi"/>
          <w:lang w:eastAsia="en-US"/>
        </w:rPr>
        <w:t>shahada</w:t>
      </w:r>
      <w:proofErr w:type="spellEnd"/>
      <w:r w:rsidRPr="00B84C5F">
        <w:rPr>
          <w:rFonts w:asciiTheme="minorHAnsi" w:eastAsiaTheme="minorHAnsi" w:hAnsiTheme="minorHAnsi" w:cstheme="minorBidi"/>
          <w:lang w:eastAsia="en-US"/>
        </w:rPr>
        <w:t xml:space="preserve"> en de </w:t>
      </w:r>
      <w:proofErr w:type="spellStart"/>
      <w:r w:rsidRPr="00B84C5F">
        <w:rPr>
          <w:rFonts w:asciiTheme="minorHAnsi" w:eastAsiaTheme="minorHAnsi" w:hAnsiTheme="minorHAnsi" w:cstheme="minorBidi"/>
          <w:lang w:eastAsia="en-US"/>
        </w:rPr>
        <w:t>salat</w:t>
      </w:r>
      <w:proofErr w:type="spellEnd"/>
      <w:r w:rsidRPr="00B84C5F">
        <w:rPr>
          <w:rFonts w:asciiTheme="minorHAnsi" w:eastAsiaTheme="minorHAnsi" w:hAnsiTheme="minorHAnsi" w:cstheme="minorBidi"/>
          <w:lang w:eastAsia="en-US"/>
        </w:rPr>
        <w:t xml:space="preserve">. Niet alleen de woorden van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zijn van belang in het belijden van het geloof, ook het letterlijk horen ervan </w:t>
      </w:r>
      <w:r w:rsidR="00944102">
        <w:rPr>
          <w:rFonts w:asciiTheme="minorHAnsi" w:eastAsiaTheme="minorHAnsi" w:hAnsiTheme="minorHAnsi" w:cstheme="minorBidi"/>
          <w:lang w:eastAsia="en-US"/>
        </w:rPr>
        <w:t>is van belang</w:t>
      </w:r>
      <w:r w:rsidRPr="00B84C5F">
        <w:rPr>
          <w:rFonts w:asciiTheme="minorHAnsi" w:eastAsiaTheme="minorHAnsi" w:hAnsiTheme="minorHAnsi" w:cstheme="minorBidi"/>
          <w:lang w:eastAsia="en-US"/>
        </w:rPr>
        <w:t xml:space="preserve">. Zowel bij de geboorte als de dood worden de woorden van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gefluisterd in het oor, zodat een persoon</w:t>
      </w:r>
      <w:r w:rsidR="0026631E">
        <w:rPr>
          <w:rFonts w:asciiTheme="minorHAnsi" w:eastAsiaTheme="minorHAnsi" w:hAnsiTheme="minorHAnsi" w:cstheme="minorBidi"/>
          <w:lang w:eastAsia="en-US"/>
        </w:rPr>
        <w:t xml:space="preserve"> </w:t>
      </w:r>
      <w:r w:rsidR="004810B5">
        <w:rPr>
          <w:rFonts w:asciiTheme="minorHAnsi" w:eastAsiaTheme="minorHAnsi" w:hAnsiTheme="minorHAnsi" w:cstheme="minorBidi"/>
          <w:lang w:eastAsia="en-US"/>
        </w:rPr>
        <w:t>zijn leven</w:t>
      </w:r>
      <w:r w:rsidRPr="00B84C5F">
        <w:rPr>
          <w:rFonts w:asciiTheme="minorHAnsi" w:eastAsiaTheme="minorHAnsi" w:hAnsiTheme="minorHAnsi" w:cstheme="minorBidi"/>
          <w:lang w:eastAsia="en-US"/>
        </w:rPr>
        <w:t xml:space="preserve"> begint en eindigt met God.</w:t>
      </w:r>
      <w:r w:rsidR="0093193E">
        <w:rPr>
          <w:rFonts w:asciiTheme="minorHAnsi" w:eastAsiaTheme="minorHAnsi" w:hAnsiTheme="minorHAnsi" w:cstheme="minorBidi"/>
          <w:lang w:eastAsia="en-US"/>
        </w:rPr>
        <w:t xml:space="preserve"> </w:t>
      </w:r>
      <w:r w:rsidR="00475CB2" w:rsidRPr="00B84C5F">
        <w:rPr>
          <w:rFonts w:asciiTheme="minorHAnsi" w:eastAsiaTheme="minorHAnsi" w:hAnsiTheme="minorHAnsi" w:cstheme="minorBidi"/>
          <w:lang w:eastAsia="en-US"/>
        </w:rPr>
        <w:t xml:space="preserve">Dat de </w:t>
      </w:r>
      <w:proofErr w:type="spellStart"/>
      <w:r w:rsidR="00475CB2" w:rsidRPr="00B84C5F">
        <w:rPr>
          <w:rFonts w:asciiTheme="minorHAnsi" w:eastAsiaTheme="minorHAnsi" w:hAnsiTheme="minorHAnsi" w:cstheme="minorBidi"/>
          <w:lang w:eastAsia="en-US"/>
        </w:rPr>
        <w:t>azan</w:t>
      </w:r>
      <w:proofErr w:type="spellEnd"/>
      <w:r w:rsidR="00475CB2" w:rsidRPr="00B84C5F">
        <w:rPr>
          <w:rFonts w:asciiTheme="minorHAnsi" w:eastAsiaTheme="minorHAnsi" w:hAnsiTheme="minorHAnsi" w:cstheme="minorBidi"/>
          <w:lang w:eastAsia="en-US"/>
        </w:rPr>
        <w:t xml:space="preserve"> belangrijk is voor moslims is onmiskenbaar</w:t>
      </w:r>
      <w:r w:rsidR="00475CB2">
        <w:rPr>
          <w:rFonts w:asciiTheme="minorHAnsi" w:eastAsiaTheme="minorHAnsi" w:hAnsiTheme="minorHAnsi" w:cstheme="minorBidi"/>
          <w:lang w:eastAsia="en-US"/>
        </w:rPr>
        <w:t>.</w:t>
      </w:r>
    </w:p>
    <w:p w14:paraId="6D8A7F29" w14:textId="77777777" w:rsidR="00E33460" w:rsidRPr="00B84C5F" w:rsidRDefault="00E33460" w:rsidP="006A62AF">
      <w:pPr>
        <w:spacing w:line="340" w:lineRule="exact"/>
        <w:rPr>
          <w:rFonts w:asciiTheme="minorHAnsi" w:eastAsiaTheme="minorHAnsi" w:hAnsiTheme="minorHAnsi" w:cstheme="minorBidi"/>
          <w:lang w:eastAsia="en-US"/>
        </w:rPr>
      </w:pPr>
    </w:p>
    <w:p w14:paraId="590B4207" w14:textId="0EA2AF06" w:rsidR="00B84C5F" w:rsidRDefault="000A6ACD" w:rsidP="006A62AF">
      <w:pPr>
        <w:spacing w:line="340" w:lineRule="exact"/>
        <w:rPr>
          <w:rFonts w:asciiTheme="minorHAnsi" w:eastAsiaTheme="minorHAnsi" w:hAnsiTheme="minorHAnsi" w:cstheme="minorBidi"/>
          <w:lang w:eastAsia="en-US"/>
        </w:rPr>
      </w:pPr>
      <w:r>
        <w:rPr>
          <w:rFonts w:asciiTheme="minorHAnsi" w:eastAsiaTheme="minorHAnsi" w:hAnsiTheme="minorHAnsi" w:cstheme="minorBidi"/>
          <w:lang w:eastAsia="en-US"/>
        </w:rPr>
        <w:t xml:space="preserve">Als vakantieganger in een land </w:t>
      </w:r>
      <w:r w:rsidR="0089302C">
        <w:rPr>
          <w:rFonts w:asciiTheme="minorHAnsi" w:eastAsiaTheme="minorHAnsi" w:hAnsiTheme="minorHAnsi" w:cstheme="minorBidi"/>
          <w:lang w:eastAsia="en-US"/>
        </w:rPr>
        <w:t>waar overwegend moslims wonen hebben n</w:t>
      </w:r>
      <w:r w:rsidR="00877501">
        <w:rPr>
          <w:rFonts w:asciiTheme="minorHAnsi" w:eastAsiaTheme="minorHAnsi" w:hAnsiTheme="minorHAnsi" w:cstheme="minorBidi"/>
          <w:lang w:eastAsia="en-US"/>
        </w:rPr>
        <w:t>iet moslim-</w:t>
      </w:r>
      <w:r w:rsidR="00B84C5F" w:rsidRPr="00B84C5F">
        <w:rPr>
          <w:rFonts w:asciiTheme="minorHAnsi" w:eastAsiaTheme="minorHAnsi" w:hAnsiTheme="minorHAnsi" w:cstheme="minorBidi"/>
          <w:lang w:eastAsia="en-US"/>
        </w:rPr>
        <w:t>Nederlanders geen proble</w:t>
      </w:r>
      <w:r w:rsidR="0089302C">
        <w:rPr>
          <w:rFonts w:asciiTheme="minorHAnsi" w:eastAsiaTheme="minorHAnsi" w:hAnsiTheme="minorHAnsi" w:cstheme="minorBidi"/>
          <w:lang w:eastAsia="en-US"/>
        </w:rPr>
        <w:t>e</w:t>
      </w:r>
      <w:r w:rsidR="00B84C5F" w:rsidRPr="00B84C5F">
        <w:rPr>
          <w:rFonts w:asciiTheme="minorHAnsi" w:eastAsiaTheme="minorHAnsi" w:hAnsiTheme="minorHAnsi" w:cstheme="minorBidi"/>
          <w:lang w:eastAsia="en-US"/>
        </w:rPr>
        <w:t xml:space="preserve">m met de islamitische gebedsoproep. Het wordt een ander verhaal als zij de </w:t>
      </w:r>
      <w:proofErr w:type="spellStart"/>
      <w:r w:rsidR="00B84C5F" w:rsidRPr="00B84C5F">
        <w:rPr>
          <w:rFonts w:asciiTheme="minorHAnsi" w:eastAsiaTheme="minorHAnsi" w:hAnsiTheme="minorHAnsi" w:cstheme="minorBidi"/>
          <w:lang w:eastAsia="en-US"/>
        </w:rPr>
        <w:t>azan</w:t>
      </w:r>
      <w:proofErr w:type="spellEnd"/>
      <w:r w:rsidR="00B84C5F" w:rsidRPr="00B84C5F">
        <w:rPr>
          <w:rFonts w:asciiTheme="minorHAnsi" w:eastAsiaTheme="minorHAnsi" w:hAnsiTheme="minorHAnsi" w:cstheme="minorBidi"/>
          <w:lang w:eastAsia="en-US"/>
        </w:rPr>
        <w:t xml:space="preserve"> horen vanuit hun eigen achtertuin. Het </w:t>
      </w:r>
      <w:r w:rsidR="00BF6492">
        <w:rPr>
          <w:rFonts w:asciiTheme="minorHAnsi" w:eastAsiaTheme="minorHAnsi" w:hAnsiTheme="minorHAnsi" w:cstheme="minorBidi"/>
          <w:lang w:eastAsia="en-US"/>
        </w:rPr>
        <w:t xml:space="preserve">laten </w:t>
      </w:r>
      <w:r w:rsidR="009F2CF6">
        <w:rPr>
          <w:rFonts w:asciiTheme="minorHAnsi" w:eastAsiaTheme="minorHAnsi" w:hAnsiTheme="minorHAnsi" w:cstheme="minorBidi"/>
          <w:lang w:eastAsia="en-US"/>
        </w:rPr>
        <w:t>klinken</w:t>
      </w:r>
      <w:r w:rsidR="00B84C5F" w:rsidRPr="00B84C5F">
        <w:rPr>
          <w:rFonts w:asciiTheme="minorHAnsi" w:eastAsiaTheme="minorHAnsi" w:hAnsiTheme="minorHAnsi" w:cstheme="minorBidi"/>
          <w:lang w:eastAsia="en-US"/>
        </w:rPr>
        <w:t xml:space="preserve"> van de </w:t>
      </w:r>
      <w:proofErr w:type="spellStart"/>
      <w:r w:rsidR="00B84C5F" w:rsidRPr="00B84C5F">
        <w:rPr>
          <w:rFonts w:asciiTheme="minorHAnsi" w:eastAsiaTheme="minorHAnsi" w:hAnsiTheme="minorHAnsi" w:cstheme="minorBidi"/>
          <w:lang w:eastAsia="en-US"/>
        </w:rPr>
        <w:t>azan</w:t>
      </w:r>
      <w:proofErr w:type="spellEnd"/>
      <w:r w:rsidR="00B84C5F" w:rsidRPr="00B84C5F">
        <w:rPr>
          <w:rFonts w:asciiTheme="minorHAnsi" w:eastAsiaTheme="minorHAnsi" w:hAnsiTheme="minorHAnsi" w:cstheme="minorBidi"/>
          <w:lang w:eastAsia="en-US"/>
        </w:rPr>
        <w:t xml:space="preserve"> in het Nederlandse geluidslandschap stelt de religieuze tolerantie en het maatschappelijk fatsoen in Nederland op de proef. Het is niet alleen een versterking van een oproep, maar een versterking van de islam </w:t>
      </w:r>
      <w:proofErr w:type="spellStart"/>
      <w:r w:rsidR="00B84C5F" w:rsidRPr="00B84C5F">
        <w:rPr>
          <w:rFonts w:asciiTheme="minorHAnsi" w:eastAsiaTheme="minorHAnsi" w:hAnsiTheme="minorHAnsi" w:cstheme="minorBidi"/>
          <w:lang w:eastAsia="en-US"/>
        </w:rPr>
        <w:t>an</w:t>
      </w:r>
      <w:proofErr w:type="spellEnd"/>
      <w:r w:rsidR="00B84C5F" w:rsidRPr="00B84C5F">
        <w:rPr>
          <w:rFonts w:asciiTheme="minorHAnsi" w:eastAsiaTheme="minorHAnsi" w:hAnsiTheme="minorHAnsi" w:cstheme="minorBidi"/>
          <w:lang w:eastAsia="en-US"/>
        </w:rPr>
        <w:t xml:space="preserve"> </w:t>
      </w:r>
      <w:proofErr w:type="spellStart"/>
      <w:r w:rsidR="00B84C5F" w:rsidRPr="00B84C5F">
        <w:rPr>
          <w:rFonts w:asciiTheme="minorHAnsi" w:eastAsiaTheme="minorHAnsi" w:hAnsiTheme="minorHAnsi" w:cstheme="minorBidi"/>
          <w:lang w:eastAsia="en-US"/>
        </w:rPr>
        <w:t>sich</w:t>
      </w:r>
      <w:proofErr w:type="spellEnd"/>
      <w:r w:rsidR="00B84C5F" w:rsidRPr="00B84C5F">
        <w:rPr>
          <w:rFonts w:asciiTheme="minorHAnsi" w:eastAsiaTheme="minorHAnsi" w:hAnsiTheme="minorHAnsi" w:cstheme="minorBidi"/>
          <w:lang w:eastAsia="en-US"/>
        </w:rPr>
        <w:t xml:space="preserve">. Reacties hierop zijn verschillend. </w:t>
      </w:r>
      <w:r w:rsidR="00797181">
        <w:rPr>
          <w:rFonts w:asciiTheme="minorHAnsi" w:eastAsiaTheme="minorHAnsi" w:hAnsiTheme="minorHAnsi" w:cstheme="minorBidi"/>
          <w:lang w:eastAsia="en-US"/>
        </w:rPr>
        <w:t>Als v</w:t>
      </w:r>
      <w:r w:rsidR="00B84C5F" w:rsidRPr="00B84C5F">
        <w:rPr>
          <w:rFonts w:asciiTheme="minorHAnsi" w:eastAsiaTheme="minorHAnsi" w:hAnsiTheme="minorHAnsi" w:cstheme="minorBidi"/>
          <w:lang w:eastAsia="en-US"/>
        </w:rPr>
        <w:t xml:space="preserve">oor de </w:t>
      </w:r>
      <w:proofErr w:type="spellStart"/>
      <w:r w:rsidR="00B84C5F" w:rsidRPr="00B84C5F">
        <w:rPr>
          <w:rFonts w:asciiTheme="minorHAnsi" w:eastAsiaTheme="minorHAnsi" w:hAnsiTheme="minorHAnsi" w:cstheme="minorBidi"/>
          <w:lang w:eastAsia="en-US"/>
        </w:rPr>
        <w:t>Aksa</w:t>
      </w:r>
      <w:proofErr w:type="spellEnd"/>
      <w:r w:rsidR="00B84C5F" w:rsidRPr="00B84C5F">
        <w:rPr>
          <w:rFonts w:asciiTheme="minorHAnsi" w:eastAsiaTheme="minorHAnsi" w:hAnsiTheme="minorHAnsi" w:cstheme="minorBidi"/>
          <w:lang w:eastAsia="en-US"/>
        </w:rPr>
        <w:t xml:space="preserve"> Moskee in Den Haag mensen </w:t>
      </w:r>
      <w:r w:rsidR="00797181">
        <w:rPr>
          <w:rFonts w:asciiTheme="minorHAnsi" w:eastAsiaTheme="minorHAnsi" w:hAnsiTheme="minorHAnsi" w:cstheme="minorBidi"/>
          <w:lang w:eastAsia="en-US"/>
        </w:rPr>
        <w:t xml:space="preserve">worden </w:t>
      </w:r>
      <w:r w:rsidR="00B84C5F" w:rsidRPr="00B84C5F">
        <w:rPr>
          <w:rFonts w:asciiTheme="minorHAnsi" w:eastAsiaTheme="minorHAnsi" w:hAnsiTheme="minorHAnsi" w:cstheme="minorBidi"/>
          <w:lang w:eastAsia="en-US"/>
        </w:rPr>
        <w:t xml:space="preserve">geïnterviewd over de </w:t>
      </w:r>
      <w:proofErr w:type="spellStart"/>
      <w:r w:rsidR="00B84C5F" w:rsidRPr="00B84C5F">
        <w:rPr>
          <w:rFonts w:asciiTheme="minorHAnsi" w:eastAsiaTheme="minorHAnsi" w:hAnsiTheme="minorHAnsi" w:cstheme="minorBidi"/>
          <w:lang w:eastAsia="en-US"/>
        </w:rPr>
        <w:t>azan</w:t>
      </w:r>
      <w:proofErr w:type="spellEnd"/>
      <w:r w:rsidR="00797181">
        <w:rPr>
          <w:rFonts w:asciiTheme="minorHAnsi" w:eastAsiaTheme="minorHAnsi" w:hAnsiTheme="minorHAnsi" w:cstheme="minorBidi"/>
          <w:lang w:eastAsia="en-US"/>
        </w:rPr>
        <w:t xml:space="preserve"> haalt e</w:t>
      </w:r>
      <w:r w:rsidR="00B84C5F" w:rsidRPr="00B84C5F">
        <w:rPr>
          <w:rFonts w:asciiTheme="minorHAnsi" w:eastAsiaTheme="minorHAnsi" w:hAnsiTheme="minorHAnsi" w:cstheme="minorBidi"/>
          <w:lang w:eastAsia="en-US"/>
        </w:rPr>
        <w:t>en oudere man zijn schouders</w:t>
      </w:r>
      <w:r w:rsidR="00797181">
        <w:rPr>
          <w:rFonts w:asciiTheme="minorHAnsi" w:eastAsiaTheme="minorHAnsi" w:hAnsiTheme="minorHAnsi" w:cstheme="minorBidi"/>
          <w:lang w:eastAsia="en-US"/>
        </w:rPr>
        <w:t xml:space="preserve"> op</w:t>
      </w:r>
      <w:r w:rsidR="004D76B0">
        <w:rPr>
          <w:rFonts w:asciiTheme="minorHAnsi" w:eastAsiaTheme="minorHAnsi" w:hAnsiTheme="minorHAnsi" w:cstheme="minorBidi"/>
          <w:lang w:eastAsia="en-US"/>
        </w:rPr>
        <w:t>:</w:t>
      </w:r>
      <w:r w:rsidR="00B84C5F" w:rsidRPr="00B84C5F">
        <w:rPr>
          <w:rFonts w:asciiTheme="minorHAnsi" w:eastAsiaTheme="minorHAnsi" w:hAnsiTheme="minorHAnsi" w:cstheme="minorBidi"/>
          <w:lang w:eastAsia="en-US"/>
        </w:rPr>
        <w:t xml:space="preserve"> “Als ze een gebouw mogen hebben, waarom dan niet meteen een gebedsoproep?” Een jongeman denkt daar anders over: “Dit is niet meer normaal. Dit is Nederland niet meer.” De vraag is: in hoeverre is de Nederlandse samenleving klaar voor deze volgende stap </w:t>
      </w:r>
      <w:r w:rsidR="00260BD0">
        <w:rPr>
          <w:rFonts w:asciiTheme="minorHAnsi" w:eastAsiaTheme="minorHAnsi" w:hAnsiTheme="minorHAnsi" w:cstheme="minorBidi"/>
          <w:lang w:eastAsia="en-US"/>
        </w:rPr>
        <w:t xml:space="preserve">naar </w:t>
      </w:r>
      <w:r w:rsidR="00B84C5F" w:rsidRPr="00B84C5F">
        <w:rPr>
          <w:rFonts w:asciiTheme="minorHAnsi" w:eastAsiaTheme="minorHAnsi" w:hAnsiTheme="minorHAnsi" w:cstheme="minorBidi"/>
          <w:lang w:eastAsia="en-US"/>
        </w:rPr>
        <w:t>pluriform</w:t>
      </w:r>
      <w:r w:rsidR="00260BD0">
        <w:rPr>
          <w:rFonts w:asciiTheme="minorHAnsi" w:eastAsiaTheme="minorHAnsi" w:hAnsiTheme="minorHAnsi" w:cstheme="minorBidi"/>
          <w:lang w:eastAsia="en-US"/>
        </w:rPr>
        <w:t>iteit</w:t>
      </w:r>
      <w:r w:rsidR="00B84C5F" w:rsidRPr="00B84C5F">
        <w:rPr>
          <w:rFonts w:asciiTheme="minorHAnsi" w:eastAsiaTheme="minorHAnsi" w:hAnsiTheme="minorHAnsi" w:cstheme="minorBidi"/>
          <w:lang w:eastAsia="en-US"/>
        </w:rPr>
        <w:t>?</w:t>
      </w:r>
    </w:p>
    <w:p w14:paraId="4657EEA1" w14:textId="77777777" w:rsidR="00E33460" w:rsidRPr="00B84C5F" w:rsidRDefault="00E33460" w:rsidP="006A62AF">
      <w:pPr>
        <w:spacing w:line="340" w:lineRule="exact"/>
        <w:rPr>
          <w:rFonts w:asciiTheme="minorHAnsi" w:eastAsiaTheme="minorHAnsi" w:hAnsiTheme="minorHAnsi" w:cstheme="minorBidi"/>
          <w:lang w:eastAsia="en-US"/>
        </w:rPr>
      </w:pPr>
    </w:p>
    <w:p w14:paraId="1FF0DFB6" w14:textId="71DF3256"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lastRenderedPageBreak/>
        <w:t xml:space="preserve">De Nederlandse samenleving is een seculiere samenleving. In de publieke ruimte, zoals op straat, hebben alle groepen dezelfde rechten. De </w:t>
      </w:r>
      <w:r w:rsidR="00B77638">
        <w:rPr>
          <w:rFonts w:asciiTheme="minorHAnsi" w:eastAsiaTheme="minorHAnsi" w:hAnsiTheme="minorHAnsi" w:cstheme="minorBidi"/>
          <w:lang w:eastAsia="en-US"/>
        </w:rPr>
        <w:t>‘</w:t>
      </w:r>
      <w:r w:rsidRPr="00B84C5F">
        <w:rPr>
          <w:rFonts w:asciiTheme="minorHAnsi" w:eastAsiaTheme="minorHAnsi" w:hAnsiTheme="minorHAnsi" w:cstheme="minorBidi"/>
          <w:lang w:eastAsia="en-US"/>
        </w:rPr>
        <w:t>kleur</w:t>
      </w:r>
      <w:r w:rsidR="00B77638">
        <w:rPr>
          <w:rFonts w:asciiTheme="minorHAnsi" w:eastAsiaTheme="minorHAnsi" w:hAnsiTheme="minorHAnsi" w:cstheme="minorBidi"/>
          <w:lang w:eastAsia="en-US"/>
        </w:rPr>
        <w:t>’</w:t>
      </w:r>
      <w:r w:rsidRPr="00B84C5F">
        <w:rPr>
          <w:rFonts w:asciiTheme="minorHAnsi" w:eastAsiaTheme="minorHAnsi" w:hAnsiTheme="minorHAnsi" w:cstheme="minorBidi"/>
          <w:lang w:eastAsia="en-US"/>
        </w:rPr>
        <w:t xml:space="preserve"> van de overheid mag daar geen invloed op hebben. In 2013 heeft Geert Wilders parlementaire vragen gesteld over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Het antwoord van </w:t>
      </w:r>
      <w:r w:rsidR="009D6DC2">
        <w:rPr>
          <w:rFonts w:asciiTheme="minorHAnsi" w:eastAsiaTheme="minorHAnsi" w:hAnsiTheme="minorHAnsi" w:cstheme="minorBidi"/>
          <w:lang w:eastAsia="en-US"/>
        </w:rPr>
        <w:t xml:space="preserve">de toenmalige minister van Sociale Zaken </w:t>
      </w:r>
      <w:r w:rsidRPr="00B84C5F">
        <w:rPr>
          <w:rFonts w:asciiTheme="minorHAnsi" w:eastAsiaTheme="minorHAnsi" w:hAnsiTheme="minorHAnsi" w:cstheme="minorBidi"/>
          <w:lang w:eastAsia="en-US"/>
        </w:rPr>
        <w:t>Lodewijk Asscher</w:t>
      </w:r>
      <w:r w:rsidR="009D6DC2">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was eenduidig: “Het principe van de scheiding tussen kerk en staat houdt in dat de overheid religies of wijzen van geloofsbelijdenis niet discrimineert of de een rechten geeft die zij een ander verbiedt</w:t>
      </w:r>
      <w:r w:rsidR="00FF3A6F">
        <w:rPr>
          <w:rFonts w:asciiTheme="minorHAnsi" w:eastAsiaTheme="minorHAnsi" w:hAnsiTheme="minorHAnsi" w:cstheme="minorBidi"/>
          <w:lang w:eastAsia="en-US"/>
        </w:rPr>
        <w:t>.</w:t>
      </w:r>
      <w:r w:rsidRPr="00B84C5F">
        <w:rPr>
          <w:rFonts w:asciiTheme="minorHAnsi" w:eastAsiaTheme="minorHAnsi" w:hAnsiTheme="minorHAnsi" w:cstheme="minorBidi"/>
          <w:lang w:eastAsia="en-US"/>
        </w:rPr>
        <w:t xml:space="preserve">” Artikel 6 van de Nederlandse grondwet </w:t>
      </w:r>
      <w:r w:rsidR="00741A28">
        <w:rPr>
          <w:rFonts w:asciiTheme="minorHAnsi" w:eastAsiaTheme="minorHAnsi" w:hAnsiTheme="minorHAnsi" w:cstheme="minorBidi"/>
          <w:lang w:eastAsia="en-US"/>
        </w:rPr>
        <w:t>geeft het recht om</w:t>
      </w:r>
      <w:r w:rsidRPr="00B84C5F">
        <w:rPr>
          <w:rFonts w:asciiTheme="minorHAnsi" w:eastAsiaTheme="minorHAnsi" w:hAnsiTheme="minorHAnsi" w:cstheme="minorBidi"/>
          <w:lang w:eastAsia="en-US"/>
        </w:rPr>
        <w:t xml:space="preserve"> gelovigen op te roepen om naar het heilige gebouw te komen of te gaan bidden. </w:t>
      </w:r>
      <w:r w:rsidR="00EC27D9">
        <w:rPr>
          <w:rFonts w:asciiTheme="minorHAnsi" w:eastAsiaTheme="minorHAnsi" w:hAnsiTheme="minorHAnsi" w:cstheme="minorBidi"/>
          <w:lang w:eastAsia="en-US"/>
        </w:rPr>
        <w:t>Het</w:t>
      </w:r>
      <w:r w:rsidR="00EC27D9" w:rsidRPr="00B84C5F">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bekend</w:t>
      </w:r>
      <w:r w:rsidR="00EC27D9">
        <w:rPr>
          <w:rFonts w:asciiTheme="minorHAnsi" w:eastAsiaTheme="minorHAnsi" w:hAnsiTheme="minorHAnsi" w:cstheme="minorBidi"/>
          <w:lang w:eastAsia="en-US"/>
        </w:rPr>
        <w:t>ste</w:t>
      </w:r>
      <w:r w:rsidRPr="00B84C5F">
        <w:rPr>
          <w:rFonts w:asciiTheme="minorHAnsi" w:eastAsiaTheme="minorHAnsi" w:hAnsiTheme="minorHAnsi" w:cstheme="minorBidi"/>
          <w:lang w:eastAsia="en-US"/>
        </w:rPr>
        <w:t xml:space="preserve"> voorbeeld zijn de kerkklokken op zondagmorgen, maar ook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valt hieronder. Vanuit een constitutioneel seculier perspectief (dus vanuit de grondwet bekeken), hebben alle moskeeën in Nederland het recht op een versterkte gebedsoproep, voor alle gebedsmomenten, dus vijf keer op een dag en zeven dagen in de week. Maar de gelijke rechten </w:t>
      </w:r>
      <w:r w:rsidR="00426200">
        <w:rPr>
          <w:rFonts w:asciiTheme="minorHAnsi" w:eastAsiaTheme="minorHAnsi" w:hAnsiTheme="minorHAnsi" w:cstheme="minorBidi"/>
          <w:lang w:eastAsia="en-US"/>
        </w:rPr>
        <w:t>voor</w:t>
      </w:r>
      <w:r w:rsidR="00426200" w:rsidRPr="00B84C5F">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 xml:space="preserve">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ten opzichte van </w:t>
      </w:r>
      <w:r w:rsidR="00D32D23">
        <w:rPr>
          <w:rFonts w:asciiTheme="minorHAnsi" w:eastAsiaTheme="minorHAnsi" w:hAnsiTheme="minorHAnsi" w:cstheme="minorBidi"/>
          <w:lang w:eastAsia="en-US"/>
        </w:rPr>
        <w:t>klokgelui</w:t>
      </w:r>
      <w:r w:rsidRPr="00B84C5F">
        <w:rPr>
          <w:rFonts w:asciiTheme="minorHAnsi" w:eastAsiaTheme="minorHAnsi" w:hAnsiTheme="minorHAnsi" w:cstheme="minorBidi"/>
          <w:lang w:eastAsia="en-US"/>
        </w:rPr>
        <w:t xml:space="preserve"> betekent nog niet dat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vanuit een cultureel perspectief als gelijk wordt gezien.</w:t>
      </w:r>
    </w:p>
    <w:p w14:paraId="2B952180" w14:textId="77777777" w:rsidR="00E33460" w:rsidRPr="00B84C5F" w:rsidRDefault="00E33460" w:rsidP="006A62AF">
      <w:pPr>
        <w:spacing w:line="340" w:lineRule="exact"/>
        <w:rPr>
          <w:rFonts w:asciiTheme="minorHAnsi" w:eastAsiaTheme="minorHAnsi" w:hAnsiTheme="minorHAnsi" w:cstheme="minorBidi"/>
          <w:lang w:eastAsia="en-US"/>
        </w:rPr>
      </w:pPr>
    </w:p>
    <w:p w14:paraId="76C3026F" w14:textId="5F11F5F5"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 xml:space="preserve">Sinds de jaren ‘80 van de twintigste eeuw wordt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gebruikt door een aantal moskeeën in Nederland, maar nooit voor álle gebedsmomenten. In 2017 maakte nog geen 10% gebruik van hun recht op de versterkte </w:t>
      </w:r>
      <w:proofErr w:type="spellStart"/>
      <w:r w:rsidRPr="00B84C5F">
        <w:rPr>
          <w:rFonts w:asciiTheme="minorHAnsi" w:eastAsiaTheme="minorHAnsi" w:hAnsiTheme="minorHAnsi" w:cstheme="minorBidi"/>
          <w:lang w:eastAsia="en-US"/>
        </w:rPr>
        <w:t>azan</w:t>
      </w:r>
      <w:proofErr w:type="spellEnd"/>
      <w:r w:rsidR="00785C21">
        <w:rPr>
          <w:rFonts w:asciiTheme="minorHAnsi" w:eastAsiaTheme="minorHAnsi" w:hAnsiTheme="minorHAnsi" w:cstheme="minorBidi"/>
          <w:lang w:eastAsia="en-US"/>
        </w:rPr>
        <w:t>,</w:t>
      </w:r>
      <w:r w:rsidRPr="00B84C5F">
        <w:rPr>
          <w:rFonts w:asciiTheme="minorHAnsi" w:eastAsiaTheme="minorHAnsi" w:hAnsiTheme="minorHAnsi" w:cstheme="minorBidi"/>
          <w:lang w:eastAsia="en-US"/>
        </w:rPr>
        <w:t xml:space="preserve"> en dan meestal één keer in de week op vrijdag. </w:t>
      </w:r>
      <w:r w:rsidR="00C660E1">
        <w:rPr>
          <w:rFonts w:asciiTheme="minorHAnsi" w:eastAsiaTheme="minorHAnsi" w:hAnsiTheme="minorHAnsi" w:cstheme="minorBidi"/>
          <w:lang w:eastAsia="en-US"/>
        </w:rPr>
        <w:t>Hoewel</w:t>
      </w:r>
      <w:r w:rsidRPr="00B84C5F">
        <w:rPr>
          <w:rFonts w:asciiTheme="minorHAnsi" w:eastAsiaTheme="minorHAnsi" w:hAnsiTheme="minorHAnsi" w:cstheme="minorBidi"/>
          <w:lang w:eastAsia="en-US"/>
        </w:rPr>
        <w:t xml:space="preserve"> ze het recht hebben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te versterken, kiezen moslims hier niet voor vanwege de sterke negatieve reacties van de niet-islamitische buurtbewoners. Ook binnen de islamitische gemeenschap is tweestrijd over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Voor een deel van hen is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niet alleen gelinkt aan de vijf zuilen, maar ook aan het recht om zich thuis te mogen voelen in de Nederlandse samenleving. Anderen willen de gebedsoproep niet opdringen </w:t>
      </w:r>
      <w:r w:rsidR="000C0159">
        <w:rPr>
          <w:rFonts w:asciiTheme="minorHAnsi" w:eastAsiaTheme="minorHAnsi" w:hAnsiTheme="minorHAnsi" w:cstheme="minorBidi"/>
          <w:lang w:eastAsia="en-US"/>
        </w:rPr>
        <w:t>aan</w:t>
      </w:r>
      <w:r w:rsidRPr="00B84C5F">
        <w:rPr>
          <w:rFonts w:asciiTheme="minorHAnsi" w:eastAsiaTheme="minorHAnsi" w:hAnsiTheme="minorHAnsi" w:cstheme="minorBidi"/>
          <w:lang w:eastAsia="en-US"/>
        </w:rPr>
        <w:t xml:space="preserve"> mensen die het niet willen horen.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lijkt hierin een nieuwe rol te krijgen, namelijk die van identiteits- en cultuurijkpunt van Nederlanders. </w:t>
      </w:r>
      <w:r w:rsidR="00F045F9">
        <w:rPr>
          <w:rFonts w:asciiTheme="minorHAnsi" w:eastAsiaTheme="minorHAnsi" w:hAnsiTheme="minorHAnsi" w:cstheme="minorBidi"/>
          <w:lang w:eastAsia="en-US"/>
        </w:rPr>
        <w:t>Er is e</w:t>
      </w:r>
      <w:r w:rsidRPr="00B84C5F">
        <w:rPr>
          <w:rFonts w:asciiTheme="minorHAnsi" w:eastAsiaTheme="minorHAnsi" w:hAnsiTheme="minorHAnsi" w:cstheme="minorBidi"/>
          <w:lang w:eastAsia="en-US"/>
        </w:rPr>
        <w:t xml:space="preserve">en gevoel van nostalgie </w:t>
      </w:r>
      <w:r w:rsidR="007E3132">
        <w:rPr>
          <w:rFonts w:asciiTheme="minorHAnsi" w:eastAsiaTheme="minorHAnsi" w:hAnsiTheme="minorHAnsi" w:cstheme="minorBidi"/>
          <w:lang w:eastAsia="en-US"/>
        </w:rPr>
        <w:t>dat twee kanten heeft</w:t>
      </w:r>
      <w:r w:rsidRPr="00B84C5F">
        <w:rPr>
          <w:rFonts w:asciiTheme="minorHAnsi" w:eastAsiaTheme="minorHAnsi" w:hAnsiTheme="minorHAnsi" w:cstheme="minorBidi"/>
          <w:lang w:eastAsia="en-US"/>
        </w:rPr>
        <w:t>: nostalgie naar hoe het vroeger was in Nederland én nostalgie naar het thuis voelen in Nederland.</w:t>
      </w:r>
    </w:p>
    <w:p w14:paraId="005CD8BF" w14:textId="77777777" w:rsidR="001F7DCC" w:rsidRPr="00B84C5F" w:rsidRDefault="001F7DCC" w:rsidP="006A62AF">
      <w:pPr>
        <w:spacing w:line="340" w:lineRule="exact"/>
        <w:rPr>
          <w:rFonts w:asciiTheme="minorHAnsi" w:eastAsiaTheme="minorHAnsi" w:hAnsiTheme="minorHAnsi" w:cstheme="minorBidi"/>
          <w:lang w:eastAsia="en-US"/>
        </w:rPr>
      </w:pPr>
    </w:p>
    <w:p w14:paraId="32415ACE" w14:textId="21A310AA"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 xml:space="preserve">Een veel gehoord argument is dat religie achter </w:t>
      </w:r>
      <w:r w:rsidR="007E3132">
        <w:rPr>
          <w:rFonts w:asciiTheme="minorHAnsi" w:eastAsiaTheme="minorHAnsi" w:hAnsiTheme="minorHAnsi" w:cstheme="minorBidi"/>
          <w:lang w:eastAsia="en-US"/>
        </w:rPr>
        <w:t xml:space="preserve">gesloten </w:t>
      </w:r>
      <w:r w:rsidRPr="00B84C5F">
        <w:rPr>
          <w:rFonts w:asciiTheme="minorHAnsi" w:eastAsiaTheme="minorHAnsi" w:hAnsiTheme="minorHAnsi" w:cstheme="minorBidi"/>
          <w:lang w:eastAsia="en-US"/>
        </w:rPr>
        <w:t>deuren hoort en niet</w:t>
      </w:r>
      <w:r w:rsidR="0049600A">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 xml:space="preserve">in de publieke ruimte. Gezien de inhoud van Artikel 6 is hier sprake van een mening, niet </w:t>
      </w:r>
      <w:r w:rsidR="00DD1911">
        <w:rPr>
          <w:rFonts w:asciiTheme="minorHAnsi" w:eastAsiaTheme="minorHAnsi" w:hAnsiTheme="minorHAnsi" w:cstheme="minorBidi"/>
          <w:lang w:eastAsia="en-US"/>
        </w:rPr>
        <w:t xml:space="preserve">van </w:t>
      </w:r>
      <w:r w:rsidRPr="00B84C5F">
        <w:rPr>
          <w:rFonts w:asciiTheme="minorHAnsi" w:eastAsiaTheme="minorHAnsi" w:hAnsiTheme="minorHAnsi" w:cstheme="minorBidi"/>
          <w:lang w:eastAsia="en-US"/>
        </w:rPr>
        <w:t xml:space="preserve">een wettelijke uitleg van het seculiere Nederland. Het verbieden van religieuze uitingen in de publieke ruimte, zoals dit argument impliceert, kan óók gezien worden als een vorm van onderdrukking van moslims die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willen </w:t>
      </w:r>
      <w:r w:rsidR="00B645B6">
        <w:rPr>
          <w:rFonts w:asciiTheme="minorHAnsi" w:eastAsiaTheme="minorHAnsi" w:hAnsiTheme="minorHAnsi" w:cstheme="minorBidi"/>
          <w:lang w:eastAsia="en-US"/>
        </w:rPr>
        <w:t>laten horen</w:t>
      </w:r>
      <w:r w:rsidRPr="00B84C5F">
        <w:rPr>
          <w:rFonts w:asciiTheme="minorHAnsi" w:eastAsiaTheme="minorHAnsi" w:hAnsiTheme="minorHAnsi" w:cstheme="minorBidi"/>
          <w:lang w:eastAsia="en-US"/>
        </w:rPr>
        <w:t xml:space="preserve">. Als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verboden wordt, dan moet hetzelfde gelden voor katholieke</w:t>
      </w:r>
      <w:r w:rsidR="00B645B6">
        <w:rPr>
          <w:rFonts w:asciiTheme="minorHAnsi" w:eastAsiaTheme="minorHAnsi" w:hAnsiTheme="minorHAnsi" w:cstheme="minorBidi"/>
          <w:lang w:eastAsia="en-US"/>
        </w:rPr>
        <w:t xml:space="preserve">n </w:t>
      </w:r>
      <w:r w:rsidRPr="00B84C5F">
        <w:rPr>
          <w:rFonts w:asciiTheme="minorHAnsi" w:eastAsiaTheme="minorHAnsi" w:hAnsiTheme="minorHAnsi" w:cstheme="minorBidi"/>
          <w:lang w:eastAsia="en-US"/>
        </w:rPr>
        <w:t xml:space="preserve">die een processie willen houden. Religie achter gesloten deuren zou een einde betekenen van het luiden van kerkklokken bij bruiloften of begrafenissen en zet een streep door het immens populaire spektakel The </w:t>
      </w:r>
      <w:proofErr w:type="spellStart"/>
      <w:r w:rsidRPr="00B84C5F">
        <w:rPr>
          <w:rFonts w:asciiTheme="minorHAnsi" w:eastAsiaTheme="minorHAnsi" w:hAnsiTheme="minorHAnsi" w:cstheme="minorBidi"/>
          <w:lang w:eastAsia="en-US"/>
        </w:rPr>
        <w:t>Passion</w:t>
      </w:r>
      <w:proofErr w:type="spellEnd"/>
      <w:r w:rsidRPr="00B84C5F">
        <w:rPr>
          <w:rFonts w:asciiTheme="minorHAnsi" w:eastAsiaTheme="minorHAnsi" w:hAnsiTheme="minorHAnsi" w:cstheme="minorBidi"/>
          <w:lang w:eastAsia="en-US"/>
        </w:rPr>
        <w:t xml:space="preserve">. Voor velen </w:t>
      </w:r>
      <w:r w:rsidR="00F07D31">
        <w:rPr>
          <w:rFonts w:asciiTheme="minorHAnsi" w:eastAsiaTheme="minorHAnsi" w:hAnsiTheme="minorHAnsi" w:cstheme="minorBidi"/>
          <w:lang w:eastAsia="en-US"/>
        </w:rPr>
        <w:t>gaat</w:t>
      </w:r>
      <w:r w:rsidRPr="00B84C5F">
        <w:rPr>
          <w:rFonts w:asciiTheme="minorHAnsi" w:eastAsiaTheme="minorHAnsi" w:hAnsiTheme="minorHAnsi" w:cstheme="minorBidi"/>
          <w:lang w:eastAsia="en-US"/>
        </w:rPr>
        <w:t xml:space="preserve"> dit </w:t>
      </w:r>
      <w:r w:rsidR="00F07D31">
        <w:rPr>
          <w:rFonts w:asciiTheme="minorHAnsi" w:eastAsiaTheme="minorHAnsi" w:hAnsiTheme="minorHAnsi" w:cstheme="minorBidi"/>
          <w:lang w:eastAsia="en-US"/>
        </w:rPr>
        <w:t>te ver</w:t>
      </w:r>
      <w:r w:rsidR="004966AD">
        <w:rPr>
          <w:rFonts w:asciiTheme="minorHAnsi" w:eastAsiaTheme="minorHAnsi" w:hAnsiTheme="minorHAnsi" w:cstheme="minorBidi"/>
          <w:lang w:eastAsia="en-US"/>
        </w:rPr>
        <w:t>. T</w:t>
      </w:r>
      <w:r w:rsidR="00F07D31">
        <w:rPr>
          <w:rFonts w:asciiTheme="minorHAnsi" w:eastAsiaTheme="minorHAnsi" w:hAnsiTheme="minorHAnsi" w:cstheme="minorBidi"/>
          <w:lang w:eastAsia="en-US"/>
        </w:rPr>
        <w:t xml:space="preserve">och </w:t>
      </w:r>
      <w:r w:rsidR="00836447">
        <w:rPr>
          <w:rFonts w:asciiTheme="minorHAnsi" w:eastAsiaTheme="minorHAnsi" w:hAnsiTheme="minorHAnsi" w:cstheme="minorBidi"/>
          <w:lang w:eastAsia="en-US"/>
        </w:rPr>
        <w:t xml:space="preserve">vinden </w:t>
      </w:r>
      <w:r w:rsidRPr="00B84C5F">
        <w:rPr>
          <w:rFonts w:asciiTheme="minorHAnsi" w:eastAsiaTheme="minorHAnsi" w:hAnsiTheme="minorHAnsi" w:cstheme="minorBidi"/>
          <w:lang w:eastAsia="en-US"/>
        </w:rPr>
        <w:t xml:space="preserve">ze een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niet nodig</w:t>
      </w:r>
      <w:r w:rsidR="004966AD">
        <w:rPr>
          <w:rFonts w:asciiTheme="minorHAnsi" w:eastAsiaTheme="minorHAnsi" w:hAnsiTheme="minorHAnsi" w:cstheme="minorBidi"/>
          <w:lang w:eastAsia="en-US"/>
        </w:rPr>
        <w:t>,</w:t>
      </w:r>
      <w:r w:rsidRPr="00B84C5F">
        <w:rPr>
          <w:rFonts w:asciiTheme="minorHAnsi" w:eastAsiaTheme="minorHAnsi" w:hAnsiTheme="minorHAnsi" w:cstheme="minorBidi"/>
          <w:lang w:eastAsia="en-US"/>
        </w:rPr>
        <w:t xml:space="preserve"> </w:t>
      </w:r>
      <w:r w:rsidR="004966AD">
        <w:rPr>
          <w:rFonts w:asciiTheme="minorHAnsi" w:eastAsiaTheme="minorHAnsi" w:hAnsiTheme="minorHAnsi" w:cstheme="minorBidi"/>
          <w:lang w:eastAsia="en-US"/>
        </w:rPr>
        <w:t>z</w:t>
      </w:r>
      <w:r w:rsidRPr="00B84C5F">
        <w:rPr>
          <w:rFonts w:asciiTheme="minorHAnsi" w:eastAsiaTheme="minorHAnsi" w:hAnsiTheme="minorHAnsi" w:cstheme="minorBidi"/>
          <w:lang w:eastAsia="en-US"/>
        </w:rPr>
        <w:t xml:space="preserve">eker </w:t>
      </w:r>
      <w:r w:rsidR="003770D4">
        <w:rPr>
          <w:rFonts w:asciiTheme="minorHAnsi" w:eastAsiaTheme="minorHAnsi" w:hAnsiTheme="minorHAnsi" w:cstheme="minorBidi"/>
          <w:lang w:eastAsia="en-US"/>
        </w:rPr>
        <w:t>omdat</w:t>
      </w:r>
      <w:r w:rsidR="003770D4" w:rsidRPr="00B84C5F">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 xml:space="preserve">de huidige technologieën genoeg alternatieven bieden, zoals een app op de smartphone. </w:t>
      </w:r>
      <w:r w:rsidR="00B4125C">
        <w:rPr>
          <w:rFonts w:asciiTheme="minorHAnsi" w:eastAsiaTheme="minorHAnsi" w:hAnsiTheme="minorHAnsi" w:cstheme="minorBidi"/>
          <w:lang w:eastAsia="en-US"/>
        </w:rPr>
        <w:t>Mensen die v</w:t>
      </w:r>
      <w:r w:rsidRPr="00B84C5F">
        <w:rPr>
          <w:rFonts w:asciiTheme="minorHAnsi" w:eastAsiaTheme="minorHAnsi" w:hAnsiTheme="minorHAnsi" w:cstheme="minorBidi"/>
          <w:lang w:eastAsia="en-US"/>
        </w:rPr>
        <w:t xml:space="preserve">anuit dit perspectief </w:t>
      </w:r>
      <w:r w:rsidR="00B4125C">
        <w:rPr>
          <w:rFonts w:asciiTheme="minorHAnsi" w:eastAsiaTheme="minorHAnsi" w:hAnsiTheme="minorHAnsi" w:cstheme="minorBidi"/>
          <w:lang w:eastAsia="en-US"/>
        </w:rPr>
        <w:t xml:space="preserve">redeneren maken </w:t>
      </w:r>
      <w:r w:rsidRPr="00B84C5F">
        <w:rPr>
          <w:rFonts w:asciiTheme="minorHAnsi" w:eastAsiaTheme="minorHAnsi" w:hAnsiTheme="minorHAnsi" w:cstheme="minorBidi"/>
          <w:lang w:eastAsia="en-US"/>
        </w:rPr>
        <w:t xml:space="preserve">onderscheid tussen religieuze geluiden en uitingen die </w:t>
      </w:r>
      <w:r w:rsidR="00CB5605">
        <w:rPr>
          <w:rFonts w:asciiTheme="minorHAnsi" w:eastAsiaTheme="minorHAnsi" w:hAnsiTheme="minorHAnsi" w:cstheme="minorBidi"/>
          <w:lang w:eastAsia="en-US"/>
        </w:rPr>
        <w:t xml:space="preserve">naar hun idee </w:t>
      </w:r>
      <w:r w:rsidRPr="00B84C5F">
        <w:rPr>
          <w:rFonts w:asciiTheme="minorHAnsi" w:eastAsiaTheme="minorHAnsi" w:hAnsiTheme="minorHAnsi" w:cstheme="minorBidi"/>
          <w:lang w:eastAsia="en-US"/>
        </w:rPr>
        <w:t xml:space="preserve">thuishoren in Nederland (zoals vanuit het christendom) en geluiden en uitingen die hier niet thuishoren (zoals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w:t>
      </w:r>
      <w:r w:rsidR="00C428D9">
        <w:rPr>
          <w:rFonts w:asciiTheme="minorHAnsi" w:eastAsiaTheme="minorHAnsi" w:hAnsiTheme="minorHAnsi" w:cstheme="minorBidi"/>
          <w:lang w:eastAsia="en-US"/>
        </w:rPr>
        <w:t xml:space="preserve">Ondanks de </w:t>
      </w:r>
      <w:r w:rsidR="00C428D9">
        <w:rPr>
          <w:rFonts w:asciiTheme="minorHAnsi" w:eastAsiaTheme="minorHAnsi" w:hAnsiTheme="minorHAnsi" w:cstheme="minorBidi"/>
          <w:lang w:eastAsia="en-US"/>
        </w:rPr>
        <w:lastRenderedPageBreak/>
        <w:t>(grond)wet</w:t>
      </w:r>
      <w:r w:rsidRPr="00B84C5F">
        <w:rPr>
          <w:rFonts w:asciiTheme="minorHAnsi" w:eastAsiaTheme="minorHAnsi" w:hAnsiTheme="minorHAnsi" w:cstheme="minorBidi"/>
          <w:lang w:eastAsia="en-US"/>
        </w:rPr>
        <w:t xml:space="preserve"> gaan tegenstanders op zoek naar </w:t>
      </w:r>
      <w:r w:rsidR="00B23A04">
        <w:rPr>
          <w:rFonts w:asciiTheme="minorHAnsi" w:eastAsiaTheme="minorHAnsi" w:hAnsiTheme="minorHAnsi" w:cstheme="minorBidi"/>
          <w:lang w:eastAsia="en-US"/>
        </w:rPr>
        <w:t xml:space="preserve">argumenten op </w:t>
      </w:r>
      <w:r w:rsidR="00C428D9">
        <w:rPr>
          <w:rFonts w:asciiTheme="minorHAnsi" w:eastAsiaTheme="minorHAnsi" w:hAnsiTheme="minorHAnsi" w:cstheme="minorBidi"/>
          <w:lang w:eastAsia="en-US"/>
        </w:rPr>
        <w:t>g</w:t>
      </w:r>
      <w:r w:rsidR="009F312C">
        <w:rPr>
          <w:rFonts w:asciiTheme="minorHAnsi" w:eastAsiaTheme="minorHAnsi" w:hAnsiTheme="minorHAnsi" w:cstheme="minorBidi"/>
          <w:lang w:eastAsia="en-US"/>
        </w:rPr>
        <w:t xml:space="preserve">rond </w:t>
      </w:r>
      <w:r w:rsidR="00B23A04">
        <w:rPr>
          <w:rFonts w:asciiTheme="minorHAnsi" w:eastAsiaTheme="minorHAnsi" w:hAnsiTheme="minorHAnsi" w:cstheme="minorBidi"/>
          <w:lang w:eastAsia="en-US"/>
        </w:rPr>
        <w:t>waarvan</w:t>
      </w:r>
      <w:r w:rsidR="009F312C">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 xml:space="preserve">de versterkte </w:t>
      </w:r>
      <w:proofErr w:type="spellStart"/>
      <w:r w:rsidRPr="00B84C5F">
        <w:rPr>
          <w:rFonts w:asciiTheme="minorHAnsi" w:eastAsiaTheme="minorHAnsi" w:hAnsiTheme="minorHAnsi" w:cstheme="minorBidi"/>
          <w:lang w:eastAsia="en-US"/>
        </w:rPr>
        <w:t>azan</w:t>
      </w:r>
      <w:proofErr w:type="spellEnd"/>
      <w:r w:rsidR="00B23A04">
        <w:rPr>
          <w:rFonts w:asciiTheme="minorHAnsi" w:eastAsiaTheme="minorHAnsi" w:hAnsiTheme="minorHAnsi" w:cstheme="minorBidi"/>
          <w:lang w:eastAsia="en-US"/>
        </w:rPr>
        <w:t xml:space="preserve"> verboden kan worden. </w:t>
      </w:r>
      <w:r w:rsidR="001E077D">
        <w:rPr>
          <w:rFonts w:asciiTheme="minorHAnsi" w:eastAsiaTheme="minorHAnsi" w:hAnsiTheme="minorHAnsi" w:cstheme="minorBidi"/>
          <w:lang w:eastAsia="en-US"/>
        </w:rPr>
        <w:t xml:space="preserve">Ze kijken dan bijvoorbeeld naar artikel 6 van de Grondwet. </w:t>
      </w:r>
    </w:p>
    <w:p w14:paraId="10455BB1" w14:textId="5A50AE20"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Artikel 6 spreekt over een aantal uitzonderingen, waardoor het recht ingeperkt kan worden (PDC, b):</w:t>
      </w:r>
    </w:p>
    <w:p w14:paraId="6434FA42" w14:textId="77777777" w:rsidR="00C24687" w:rsidRPr="00B84C5F" w:rsidRDefault="00C24687" w:rsidP="006A62AF">
      <w:pPr>
        <w:spacing w:line="340" w:lineRule="exact"/>
        <w:rPr>
          <w:rFonts w:asciiTheme="minorHAnsi" w:eastAsiaTheme="minorHAnsi" w:hAnsiTheme="minorHAnsi" w:cstheme="minorBidi"/>
          <w:lang w:eastAsia="en-US"/>
        </w:rPr>
      </w:pPr>
    </w:p>
    <w:p w14:paraId="4FDB5A62" w14:textId="5F71A0BF" w:rsidR="00B84C5F" w:rsidRDefault="00B84C5F" w:rsidP="006A62AF">
      <w:pPr>
        <w:spacing w:line="340" w:lineRule="exact"/>
        <w:rPr>
          <w:rFonts w:asciiTheme="minorHAnsi" w:eastAsiaTheme="minorHAnsi" w:hAnsiTheme="minorHAnsi" w:cstheme="minorBidi"/>
          <w:i/>
          <w:iCs/>
          <w:lang w:eastAsia="en-US"/>
        </w:rPr>
      </w:pPr>
      <w:r w:rsidRPr="00B84C5F">
        <w:rPr>
          <w:rFonts w:asciiTheme="minorHAnsi" w:eastAsiaTheme="minorHAnsi" w:hAnsiTheme="minorHAnsi" w:cstheme="minorBidi"/>
          <w:i/>
          <w:iCs/>
          <w:lang w:eastAsia="en-US"/>
        </w:rPr>
        <w:t>De wet kan ter zake van de uitoefening van dit recht buiten gebouwen en besloten plaatsen regels stellen ter bescherming van de gezondheid, in het belang van het verkeer en ter bestrijding of voorkoming van wanordelijkheden.</w:t>
      </w:r>
    </w:p>
    <w:p w14:paraId="2530B95F" w14:textId="77777777" w:rsidR="00C24687" w:rsidRPr="00B84C5F" w:rsidRDefault="00C24687" w:rsidP="006A62AF">
      <w:pPr>
        <w:spacing w:line="340" w:lineRule="exact"/>
        <w:rPr>
          <w:rFonts w:asciiTheme="minorHAnsi" w:eastAsiaTheme="minorHAnsi" w:hAnsiTheme="minorHAnsi" w:cstheme="minorBidi"/>
          <w:i/>
          <w:iCs/>
          <w:lang w:eastAsia="en-US"/>
        </w:rPr>
      </w:pPr>
    </w:p>
    <w:p w14:paraId="2D274D93" w14:textId="59444043" w:rsid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In de publieke ruimte spreekt men onder meer van (</w:t>
      </w:r>
      <w:proofErr w:type="spellStart"/>
      <w:r w:rsidRPr="00B84C5F">
        <w:rPr>
          <w:rFonts w:asciiTheme="minorHAnsi" w:eastAsiaTheme="minorHAnsi" w:hAnsiTheme="minorHAnsi" w:cstheme="minorBidi"/>
          <w:lang w:eastAsia="en-US"/>
        </w:rPr>
        <w:t>geluids</w:t>
      </w:r>
      <w:proofErr w:type="spellEnd"/>
      <w:r w:rsidRPr="00B84C5F">
        <w:rPr>
          <w:rFonts w:asciiTheme="minorHAnsi" w:eastAsiaTheme="minorHAnsi" w:hAnsiTheme="minorHAnsi" w:cstheme="minorBidi"/>
          <w:lang w:eastAsia="en-US"/>
        </w:rPr>
        <w:t xml:space="preserve">)overlast, wanneer geluid boven de 70 decibel uitkomt. Verschillende groepen hebben tevergeefs geprobeerd aan te tonen dat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hier bovenuit kwam. Tot op heden is er ook geen sprake van ‘wanordelijkheden’, waardoor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op grond van Artikel 6 verboden kan worden. De jongeman bij de </w:t>
      </w:r>
      <w:proofErr w:type="spellStart"/>
      <w:r w:rsidRPr="00B84C5F">
        <w:rPr>
          <w:rFonts w:asciiTheme="minorHAnsi" w:eastAsiaTheme="minorHAnsi" w:hAnsiTheme="minorHAnsi" w:cstheme="minorBidi"/>
          <w:lang w:eastAsia="en-US"/>
        </w:rPr>
        <w:t>Aksa</w:t>
      </w:r>
      <w:proofErr w:type="spellEnd"/>
      <w:r w:rsidRPr="00B84C5F">
        <w:rPr>
          <w:rFonts w:asciiTheme="minorHAnsi" w:eastAsiaTheme="minorHAnsi" w:hAnsiTheme="minorHAnsi" w:cstheme="minorBidi"/>
          <w:lang w:eastAsia="en-US"/>
        </w:rPr>
        <w:t xml:space="preserve"> Moskee in Den Haag noemde eens het horen van de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‘niet meer normaal’ en niet passend in het Nederlandse geluidslandschap. Toch is het de Nederlandse grondwet die juist de vrijheid van religieuze uitingen beschermt. </w:t>
      </w:r>
    </w:p>
    <w:p w14:paraId="2A622082" w14:textId="77777777" w:rsidR="00C24687" w:rsidRPr="00B84C5F" w:rsidRDefault="00C24687" w:rsidP="006A62AF">
      <w:pPr>
        <w:spacing w:line="340" w:lineRule="exact"/>
        <w:rPr>
          <w:rFonts w:asciiTheme="minorHAnsi" w:eastAsiaTheme="minorHAnsi" w:hAnsiTheme="minorHAnsi" w:cstheme="minorBidi"/>
          <w:lang w:eastAsia="en-US"/>
        </w:rPr>
      </w:pPr>
    </w:p>
    <w:p w14:paraId="57D7D06D" w14:textId="3CE03112" w:rsidR="00B84C5F" w:rsidRPr="00B84C5F" w:rsidRDefault="00B84C5F" w:rsidP="006A62AF">
      <w:pPr>
        <w:spacing w:line="340" w:lineRule="exact"/>
        <w:rPr>
          <w:rFonts w:asciiTheme="minorHAnsi" w:eastAsiaTheme="minorHAnsi" w:hAnsiTheme="minorHAnsi" w:cstheme="minorBidi"/>
          <w:lang w:eastAsia="en-US"/>
        </w:rPr>
      </w:pPr>
      <w:r w:rsidRPr="00B84C5F">
        <w:rPr>
          <w:rFonts w:asciiTheme="minorHAnsi" w:eastAsiaTheme="minorHAnsi" w:hAnsiTheme="minorHAnsi" w:cstheme="minorBidi"/>
          <w:lang w:eastAsia="en-US"/>
        </w:rPr>
        <w:t xml:space="preserve">In de afgelopen twintig jaar is het religieuze landschap van Nederland zichtbaar aan het veranderen. Steeds meer katholieke kerken organiseren processies, </w:t>
      </w:r>
      <w:r w:rsidR="00BD6DF7">
        <w:rPr>
          <w:rFonts w:asciiTheme="minorHAnsi" w:eastAsiaTheme="minorHAnsi" w:hAnsiTheme="minorHAnsi" w:cstheme="minorBidi"/>
          <w:lang w:eastAsia="en-US"/>
        </w:rPr>
        <w:t>net</w:t>
      </w:r>
      <w:r w:rsidR="00830043">
        <w:rPr>
          <w:rFonts w:asciiTheme="minorHAnsi" w:eastAsiaTheme="minorHAnsi" w:hAnsiTheme="minorHAnsi" w:cstheme="minorBidi"/>
          <w:lang w:eastAsia="en-US"/>
        </w:rPr>
        <w:t xml:space="preserve"> zoals</w:t>
      </w:r>
      <w:r w:rsidR="00BD6DF7" w:rsidRPr="00B84C5F">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 xml:space="preserve">de Hare Krishna. Daarnaast </w:t>
      </w:r>
      <w:r w:rsidR="00830043">
        <w:rPr>
          <w:rFonts w:asciiTheme="minorHAnsi" w:eastAsiaTheme="minorHAnsi" w:hAnsiTheme="minorHAnsi" w:cstheme="minorBidi"/>
          <w:lang w:eastAsia="en-US"/>
        </w:rPr>
        <w:t xml:space="preserve">openen </w:t>
      </w:r>
      <w:r w:rsidRPr="00B84C5F">
        <w:rPr>
          <w:rFonts w:asciiTheme="minorHAnsi" w:eastAsiaTheme="minorHAnsi" w:hAnsiTheme="minorHAnsi" w:cstheme="minorBidi"/>
          <w:lang w:eastAsia="en-US"/>
        </w:rPr>
        <w:t>sikh, joden, hindoes en mormonen</w:t>
      </w:r>
      <w:r w:rsidR="00830043">
        <w:rPr>
          <w:rFonts w:asciiTheme="minorHAnsi" w:eastAsiaTheme="minorHAnsi" w:hAnsiTheme="minorHAnsi" w:cstheme="minorBidi"/>
          <w:lang w:eastAsia="en-US"/>
        </w:rPr>
        <w:t xml:space="preserve"> hun eigen </w:t>
      </w:r>
      <w:r w:rsidR="00830043" w:rsidRPr="00B84C5F">
        <w:rPr>
          <w:rFonts w:asciiTheme="minorHAnsi" w:eastAsiaTheme="minorHAnsi" w:hAnsiTheme="minorHAnsi" w:cstheme="minorBidi"/>
          <w:lang w:eastAsia="en-US"/>
        </w:rPr>
        <w:t>heilige gebouwen</w:t>
      </w:r>
      <w:r w:rsidRPr="00B84C5F">
        <w:rPr>
          <w:rFonts w:asciiTheme="minorHAnsi" w:eastAsiaTheme="minorHAnsi" w:hAnsiTheme="minorHAnsi" w:cstheme="minorBidi"/>
          <w:lang w:eastAsia="en-US"/>
        </w:rPr>
        <w:t xml:space="preserve">. Dit </w:t>
      </w:r>
      <w:r w:rsidR="00130F63">
        <w:rPr>
          <w:rFonts w:asciiTheme="minorHAnsi" w:eastAsiaTheme="minorHAnsi" w:hAnsiTheme="minorHAnsi" w:cstheme="minorBidi"/>
          <w:lang w:eastAsia="en-US"/>
        </w:rPr>
        <w:t xml:space="preserve">gebeurt </w:t>
      </w:r>
      <w:r w:rsidRPr="00B84C5F">
        <w:rPr>
          <w:rFonts w:asciiTheme="minorHAnsi" w:eastAsiaTheme="minorHAnsi" w:hAnsiTheme="minorHAnsi" w:cstheme="minorBidi"/>
          <w:lang w:eastAsia="en-US"/>
        </w:rPr>
        <w:t xml:space="preserve">allemaal </w:t>
      </w:r>
      <w:r w:rsidR="00130F63">
        <w:rPr>
          <w:rFonts w:asciiTheme="minorHAnsi" w:eastAsiaTheme="minorHAnsi" w:hAnsiTheme="minorHAnsi" w:cstheme="minorBidi"/>
          <w:lang w:eastAsia="en-US"/>
        </w:rPr>
        <w:t>gelijktijdig</w:t>
      </w:r>
      <w:r w:rsidR="00130F63" w:rsidRPr="00B84C5F">
        <w:rPr>
          <w:rFonts w:asciiTheme="minorHAnsi" w:eastAsiaTheme="minorHAnsi" w:hAnsiTheme="minorHAnsi" w:cstheme="minorBidi"/>
          <w:lang w:eastAsia="en-US"/>
        </w:rPr>
        <w:t xml:space="preserve"> </w:t>
      </w:r>
      <w:r w:rsidRPr="00B84C5F">
        <w:rPr>
          <w:rFonts w:asciiTheme="minorHAnsi" w:eastAsiaTheme="minorHAnsi" w:hAnsiTheme="minorHAnsi" w:cstheme="minorBidi"/>
          <w:lang w:eastAsia="en-US"/>
        </w:rPr>
        <w:t>met de ontkerkelijking van de Nederlandse meerderheid</w:t>
      </w:r>
      <w:r w:rsidR="001D421A">
        <w:rPr>
          <w:rFonts w:asciiTheme="minorHAnsi" w:eastAsiaTheme="minorHAnsi" w:hAnsiTheme="minorHAnsi" w:cstheme="minorBidi"/>
          <w:lang w:eastAsia="en-US"/>
        </w:rPr>
        <w:t>.</w:t>
      </w:r>
      <w:r w:rsidRPr="00B84C5F">
        <w:rPr>
          <w:rFonts w:asciiTheme="minorHAnsi" w:eastAsiaTheme="minorHAnsi" w:hAnsiTheme="minorHAnsi" w:cstheme="minorBidi"/>
          <w:lang w:eastAsia="en-US"/>
        </w:rPr>
        <w:t xml:space="preserve"> </w:t>
      </w:r>
      <w:r w:rsidR="008C2C2C">
        <w:rPr>
          <w:rFonts w:asciiTheme="minorHAnsi" w:eastAsiaTheme="minorHAnsi" w:hAnsiTheme="minorHAnsi" w:cstheme="minorBidi"/>
          <w:lang w:eastAsia="en-US"/>
        </w:rPr>
        <w:t>D</w:t>
      </w:r>
      <w:r w:rsidRPr="00B84C5F">
        <w:rPr>
          <w:rFonts w:asciiTheme="minorHAnsi" w:eastAsiaTheme="minorHAnsi" w:hAnsiTheme="minorHAnsi" w:cstheme="minorBidi"/>
          <w:lang w:eastAsia="en-US"/>
        </w:rPr>
        <w:t xml:space="preserve">e bewering dat Nederland een homogeen christelijk land </w:t>
      </w:r>
      <w:r w:rsidR="008C2C2C">
        <w:rPr>
          <w:rFonts w:asciiTheme="minorHAnsi" w:eastAsiaTheme="minorHAnsi" w:hAnsiTheme="minorHAnsi" w:cstheme="minorBidi"/>
          <w:lang w:eastAsia="en-US"/>
        </w:rPr>
        <w:t xml:space="preserve">is </w:t>
      </w:r>
      <w:proofErr w:type="spellStart"/>
      <w:r w:rsidR="008C2C2C">
        <w:rPr>
          <w:rFonts w:asciiTheme="minorHAnsi" w:eastAsiaTheme="minorHAnsi" w:hAnsiTheme="minorHAnsi" w:cstheme="minorBidi"/>
          <w:lang w:eastAsia="en-US"/>
        </w:rPr>
        <w:t>is</w:t>
      </w:r>
      <w:proofErr w:type="spellEnd"/>
      <w:r w:rsidR="008C2C2C">
        <w:rPr>
          <w:rFonts w:asciiTheme="minorHAnsi" w:eastAsiaTheme="minorHAnsi" w:hAnsiTheme="minorHAnsi" w:cstheme="minorBidi"/>
          <w:lang w:eastAsia="en-US"/>
        </w:rPr>
        <w:t xml:space="preserve"> dus </w:t>
      </w:r>
      <w:r w:rsidRPr="00B84C5F">
        <w:rPr>
          <w:rFonts w:asciiTheme="minorHAnsi" w:eastAsiaTheme="minorHAnsi" w:hAnsiTheme="minorHAnsi" w:cstheme="minorBidi"/>
          <w:lang w:eastAsia="en-US"/>
        </w:rPr>
        <w:t>niet meer hoog te houden. Tweehonderd jaar geleden was het luiden van de kerkklok</w:t>
      </w:r>
      <w:r w:rsidR="0093549C">
        <w:rPr>
          <w:rFonts w:asciiTheme="minorHAnsi" w:eastAsiaTheme="minorHAnsi" w:hAnsiTheme="minorHAnsi" w:cstheme="minorBidi"/>
          <w:lang w:eastAsia="en-US"/>
        </w:rPr>
        <w:t>ken</w:t>
      </w:r>
      <w:r w:rsidRPr="00B84C5F">
        <w:rPr>
          <w:rFonts w:asciiTheme="minorHAnsi" w:eastAsiaTheme="minorHAnsi" w:hAnsiTheme="minorHAnsi" w:cstheme="minorBidi"/>
          <w:lang w:eastAsia="en-US"/>
        </w:rPr>
        <w:t xml:space="preserve"> verboden. Wie weet is over tweehonderd jaar de versterkte </w:t>
      </w:r>
      <w:proofErr w:type="spellStart"/>
      <w:r w:rsidRPr="00B84C5F">
        <w:rPr>
          <w:rFonts w:asciiTheme="minorHAnsi" w:eastAsiaTheme="minorHAnsi" w:hAnsiTheme="minorHAnsi" w:cstheme="minorBidi"/>
          <w:lang w:eastAsia="en-US"/>
        </w:rPr>
        <w:t>azan</w:t>
      </w:r>
      <w:proofErr w:type="spellEnd"/>
      <w:r w:rsidRPr="00B84C5F">
        <w:rPr>
          <w:rFonts w:asciiTheme="minorHAnsi" w:eastAsiaTheme="minorHAnsi" w:hAnsiTheme="minorHAnsi" w:cstheme="minorBidi"/>
          <w:lang w:eastAsia="en-US"/>
        </w:rPr>
        <w:t xml:space="preserve"> op vrijdagmiddag net zo normaal als het horen van de klokken op zondagochtend. Nederland heeft vrijheid hoog in het vaandel staan. Zolang mensen die vrijheid belangrijk vinden en blijven beschermen zal dit consequenties met zich meebrengen. Religieus of levensbeschouwelijk pluralisme is een noodzakelijk gevolg van die vrijheid.</w:t>
      </w:r>
    </w:p>
    <w:p w14:paraId="786A753B" w14:textId="77777777" w:rsidR="007C2A56" w:rsidRPr="007C2A56" w:rsidRDefault="007C2A56" w:rsidP="007C2A56"/>
    <w:p w14:paraId="7181D652" w14:textId="6FCE09DD" w:rsidR="009E4F66" w:rsidRDefault="00EA13D5" w:rsidP="00106960">
      <w:pPr>
        <w:pStyle w:val="Kop1"/>
        <w:spacing w:line="340" w:lineRule="exact"/>
      </w:pPr>
      <w:bookmarkStart w:id="4" w:name="_Toc87304170"/>
      <w:r>
        <w:t>Literatuur</w:t>
      </w:r>
      <w:bookmarkEnd w:id="4"/>
    </w:p>
    <w:p w14:paraId="4E5D662F" w14:textId="77777777" w:rsidR="00384940" w:rsidRPr="00384940" w:rsidRDefault="00384940" w:rsidP="00384940"/>
    <w:p w14:paraId="5758A520" w14:textId="7025FF80" w:rsidR="007F2374" w:rsidRDefault="007F2374" w:rsidP="00106960">
      <w:pPr>
        <w:pStyle w:val="Kop2"/>
        <w:spacing w:line="340" w:lineRule="exact"/>
      </w:pPr>
      <w:bookmarkStart w:id="5" w:name="_Toc87304171"/>
      <w:r>
        <w:t>Media</w:t>
      </w:r>
      <w:bookmarkEnd w:id="5"/>
    </w:p>
    <w:p w14:paraId="7CC7B6F3" w14:textId="14C28662" w:rsidR="00384940" w:rsidRDefault="00384940" w:rsidP="00384940"/>
    <w:p w14:paraId="4425175A" w14:textId="5E3637B1" w:rsidR="00807FDB" w:rsidRPr="000F24CE" w:rsidRDefault="00807FDB" w:rsidP="000F24CE">
      <w:pPr>
        <w:numPr>
          <w:ilvl w:val="0"/>
          <w:numId w:val="4"/>
        </w:numPr>
        <w:spacing w:line="340" w:lineRule="exact"/>
        <w:rPr>
          <w:rFonts w:asciiTheme="minorHAnsi" w:hAnsiTheme="minorHAnsi" w:cstheme="minorHAnsi"/>
        </w:rPr>
      </w:pPr>
      <w:r w:rsidRPr="00807FDB">
        <w:rPr>
          <w:rFonts w:asciiTheme="minorHAnsi" w:hAnsiTheme="minorHAnsi" w:cstheme="minorHAnsi"/>
          <w:b/>
          <w:bCs/>
        </w:rPr>
        <w:t xml:space="preserve">Opinie: </w:t>
      </w:r>
      <w:proofErr w:type="spellStart"/>
      <w:r w:rsidRPr="00807FDB">
        <w:rPr>
          <w:rFonts w:asciiTheme="minorHAnsi" w:hAnsiTheme="minorHAnsi" w:cstheme="minorHAnsi"/>
          <w:b/>
          <w:bCs/>
        </w:rPr>
        <w:t>Azan</w:t>
      </w:r>
      <w:proofErr w:type="spellEnd"/>
      <w:r w:rsidRPr="00807FDB">
        <w:rPr>
          <w:rFonts w:asciiTheme="minorHAnsi" w:hAnsiTheme="minorHAnsi" w:cstheme="minorHAnsi"/>
          <w:b/>
          <w:bCs/>
        </w:rPr>
        <w:t xml:space="preserve"> aan de IJssel</w:t>
      </w:r>
      <w:r w:rsidRPr="00807FDB">
        <w:rPr>
          <w:rFonts w:asciiTheme="minorHAnsi" w:hAnsiTheme="minorHAnsi" w:cstheme="minorHAnsi"/>
        </w:rPr>
        <w:t xml:space="preserve"> (</w:t>
      </w:r>
      <w:proofErr w:type="spellStart"/>
      <w:r w:rsidRPr="00807FDB">
        <w:rPr>
          <w:rFonts w:asciiTheme="minorHAnsi" w:hAnsiTheme="minorHAnsi" w:cstheme="minorHAnsi"/>
        </w:rPr>
        <w:t>Weijts</w:t>
      </w:r>
      <w:proofErr w:type="spellEnd"/>
      <w:r w:rsidRPr="00807FDB">
        <w:rPr>
          <w:rFonts w:asciiTheme="minorHAnsi" w:hAnsiTheme="minorHAnsi" w:cstheme="minorHAnsi"/>
        </w:rPr>
        <w:t xml:space="preserve">, 2019) </w:t>
      </w:r>
      <w:hyperlink r:id="rId10" w:history="1">
        <w:r w:rsidRPr="00807FDB">
          <w:rPr>
            <w:rStyle w:val="Hyperlink"/>
            <w:rFonts w:asciiTheme="minorHAnsi" w:hAnsiTheme="minorHAnsi" w:cstheme="minorHAnsi"/>
          </w:rPr>
          <w:t>https://www.nrc.nl/nieuws/2019/10/30/azan-aan-de-ijssel-a3978484</w:t>
        </w:r>
      </w:hyperlink>
    </w:p>
    <w:p w14:paraId="61036FF8" w14:textId="77777777" w:rsidR="00807FDB" w:rsidRPr="00807FDB" w:rsidRDefault="00807FDB" w:rsidP="000F24CE">
      <w:pPr>
        <w:spacing w:line="340" w:lineRule="exact"/>
        <w:ind w:left="720"/>
        <w:rPr>
          <w:rFonts w:asciiTheme="minorHAnsi" w:hAnsiTheme="minorHAnsi" w:cstheme="minorHAnsi"/>
        </w:rPr>
      </w:pPr>
    </w:p>
    <w:p w14:paraId="5DFDAB8A" w14:textId="5BEB61CC" w:rsidR="00807FDB" w:rsidRPr="000F24CE" w:rsidRDefault="00807FDB" w:rsidP="000F24CE">
      <w:pPr>
        <w:numPr>
          <w:ilvl w:val="0"/>
          <w:numId w:val="5"/>
        </w:numPr>
        <w:spacing w:line="340" w:lineRule="exact"/>
        <w:rPr>
          <w:rFonts w:asciiTheme="minorHAnsi" w:hAnsiTheme="minorHAnsi" w:cstheme="minorHAnsi"/>
        </w:rPr>
      </w:pPr>
      <w:r w:rsidRPr="00807FDB">
        <w:rPr>
          <w:rFonts w:asciiTheme="minorHAnsi" w:hAnsiTheme="minorHAnsi" w:cstheme="minorHAnsi"/>
          <w:b/>
          <w:bCs/>
        </w:rPr>
        <w:t xml:space="preserve">Blog van </w:t>
      </w:r>
      <w:proofErr w:type="spellStart"/>
      <w:r w:rsidRPr="00807FDB">
        <w:rPr>
          <w:rFonts w:asciiTheme="minorHAnsi" w:hAnsiTheme="minorHAnsi" w:cstheme="minorHAnsi"/>
          <w:b/>
          <w:bCs/>
        </w:rPr>
        <w:t>Pooyan</w:t>
      </w:r>
      <w:proofErr w:type="spellEnd"/>
      <w:r w:rsidRPr="00807FDB">
        <w:rPr>
          <w:rFonts w:asciiTheme="minorHAnsi" w:hAnsiTheme="minorHAnsi" w:cstheme="minorHAnsi"/>
          <w:b/>
          <w:bCs/>
        </w:rPr>
        <w:t xml:space="preserve"> </w:t>
      </w:r>
      <w:proofErr w:type="spellStart"/>
      <w:r w:rsidRPr="00807FDB">
        <w:rPr>
          <w:rFonts w:asciiTheme="minorHAnsi" w:hAnsiTheme="minorHAnsi" w:cstheme="minorHAnsi"/>
          <w:b/>
          <w:bCs/>
        </w:rPr>
        <w:t>Tamimi</w:t>
      </w:r>
      <w:proofErr w:type="spellEnd"/>
      <w:r w:rsidRPr="00807FDB">
        <w:rPr>
          <w:rFonts w:asciiTheme="minorHAnsi" w:hAnsiTheme="minorHAnsi" w:cstheme="minorHAnsi"/>
          <w:b/>
          <w:bCs/>
        </w:rPr>
        <w:t xml:space="preserve"> </w:t>
      </w:r>
      <w:proofErr w:type="spellStart"/>
      <w:r w:rsidRPr="00807FDB">
        <w:rPr>
          <w:rFonts w:asciiTheme="minorHAnsi" w:hAnsiTheme="minorHAnsi" w:cstheme="minorHAnsi"/>
          <w:b/>
          <w:bCs/>
        </w:rPr>
        <w:t>Arab</w:t>
      </w:r>
      <w:proofErr w:type="spellEnd"/>
      <w:r w:rsidRPr="00807FDB">
        <w:rPr>
          <w:rFonts w:asciiTheme="minorHAnsi" w:hAnsiTheme="minorHAnsi" w:cstheme="minorHAnsi"/>
          <w:b/>
          <w:bCs/>
        </w:rPr>
        <w:t>: Religieuze geluiden in een liberale democratie</w:t>
      </w:r>
      <w:r w:rsidRPr="00807FDB">
        <w:rPr>
          <w:rFonts w:asciiTheme="minorHAnsi" w:hAnsiTheme="minorHAnsi" w:cstheme="minorHAnsi"/>
        </w:rPr>
        <w:t xml:space="preserve"> (2019) </w:t>
      </w:r>
      <w:hyperlink r:id="rId11" w:history="1">
        <w:r w:rsidRPr="00807FDB">
          <w:rPr>
            <w:rStyle w:val="Hyperlink"/>
            <w:rFonts w:asciiTheme="minorHAnsi" w:hAnsiTheme="minorHAnsi" w:cstheme="minorHAnsi"/>
          </w:rPr>
          <w:t>https://religiousmatters.nl/religieuze-geluiden-in-een-liberale-democratie/</w:t>
        </w:r>
      </w:hyperlink>
    </w:p>
    <w:p w14:paraId="7013ADBE" w14:textId="77777777" w:rsidR="00807FDB" w:rsidRPr="00807FDB" w:rsidRDefault="00807FDB" w:rsidP="000F24CE">
      <w:pPr>
        <w:spacing w:line="340" w:lineRule="exact"/>
        <w:ind w:left="720"/>
        <w:rPr>
          <w:rFonts w:asciiTheme="minorHAnsi" w:hAnsiTheme="minorHAnsi" w:cstheme="minorHAnsi"/>
        </w:rPr>
      </w:pPr>
    </w:p>
    <w:p w14:paraId="67AAB0C9" w14:textId="3DFD3BAC" w:rsidR="00807FDB" w:rsidRPr="000F24CE" w:rsidRDefault="00807FDB" w:rsidP="000F24CE">
      <w:pPr>
        <w:numPr>
          <w:ilvl w:val="0"/>
          <w:numId w:val="6"/>
        </w:numPr>
        <w:spacing w:line="340" w:lineRule="exact"/>
        <w:rPr>
          <w:rFonts w:asciiTheme="minorHAnsi" w:hAnsiTheme="minorHAnsi" w:cstheme="minorHAnsi"/>
        </w:rPr>
      </w:pPr>
      <w:r w:rsidRPr="00807FDB">
        <w:rPr>
          <w:rFonts w:asciiTheme="minorHAnsi" w:hAnsiTheme="minorHAnsi" w:cstheme="minorHAnsi"/>
          <w:b/>
          <w:bCs/>
        </w:rPr>
        <w:lastRenderedPageBreak/>
        <w:t>Blauwe Moskee wil met luidsprekers oproepen tot gebed. Mag dat?</w:t>
      </w:r>
      <w:r w:rsidRPr="00807FDB">
        <w:rPr>
          <w:rFonts w:asciiTheme="minorHAnsi" w:hAnsiTheme="minorHAnsi" w:cstheme="minorHAnsi"/>
        </w:rPr>
        <w:t xml:space="preserve"> (Soetenhorst, 2019a) – korte en duidelijke uitleg van het verzoek tot oproep. </w:t>
      </w:r>
      <w:hyperlink r:id="rId12" w:history="1">
        <w:r w:rsidRPr="00807FDB">
          <w:rPr>
            <w:rStyle w:val="Hyperlink"/>
            <w:rFonts w:asciiTheme="minorHAnsi" w:hAnsiTheme="minorHAnsi" w:cstheme="minorHAnsi"/>
          </w:rPr>
          <w:t>https://www.parool.nl/nieuws/blauwe-moskee-wil-met-luidsprekers-oproepen-tot-gebed-mag-dat~b117fa0a/?utm_source=link&amp;utm_medium=app&amp;utm_campaign=shared%20content&amp;utm_content=free</w:t>
        </w:r>
      </w:hyperlink>
    </w:p>
    <w:p w14:paraId="36E713D2" w14:textId="77777777" w:rsidR="00807FDB" w:rsidRPr="00807FDB" w:rsidRDefault="00807FDB" w:rsidP="000F24CE">
      <w:pPr>
        <w:spacing w:line="340" w:lineRule="exact"/>
        <w:ind w:left="720"/>
        <w:rPr>
          <w:rFonts w:asciiTheme="minorHAnsi" w:hAnsiTheme="minorHAnsi" w:cstheme="minorHAnsi"/>
        </w:rPr>
      </w:pPr>
    </w:p>
    <w:p w14:paraId="1A4CFF31" w14:textId="59F02D10" w:rsidR="00807FDB" w:rsidRPr="000F24CE" w:rsidRDefault="00807FDB" w:rsidP="000F24CE">
      <w:pPr>
        <w:numPr>
          <w:ilvl w:val="0"/>
          <w:numId w:val="7"/>
        </w:numPr>
        <w:spacing w:line="340" w:lineRule="exact"/>
        <w:rPr>
          <w:rFonts w:asciiTheme="minorHAnsi" w:hAnsiTheme="minorHAnsi" w:cstheme="minorHAnsi"/>
        </w:rPr>
      </w:pPr>
      <w:r w:rsidRPr="00807FDB">
        <w:rPr>
          <w:rFonts w:asciiTheme="minorHAnsi" w:hAnsiTheme="minorHAnsi" w:cstheme="minorHAnsi"/>
          <w:b/>
          <w:bCs/>
        </w:rPr>
        <w:t>Mogelijk al komende maand versterkte gebedsoproep Blauwe Moskee</w:t>
      </w:r>
      <w:r w:rsidRPr="00807FDB">
        <w:rPr>
          <w:rFonts w:asciiTheme="minorHAnsi" w:hAnsiTheme="minorHAnsi" w:cstheme="minorHAnsi"/>
        </w:rPr>
        <w:t xml:space="preserve"> (Soetenhorst, 2019b) – algemene uiteenzetting van de informatieavond voorafgaand aan de oproep. </w:t>
      </w:r>
      <w:hyperlink r:id="rId13" w:history="1">
        <w:r w:rsidRPr="00807FDB">
          <w:rPr>
            <w:rStyle w:val="Hyperlink"/>
            <w:rFonts w:asciiTheme="minorHAnsi" w:hAnsiTheme="minorHAnsi" w:cstheme="minorHAnsi"/>
          </w:rPr>
          <w:t>https://www.parool.nl/nieuws/mogelijk-al-komende-maand-versterkte-gebedsoproep-blauwe-moskee~b9f45150/?utm_source=link&amp;utm_medium=app&amp;utm_campaign=shared%20content&amp;utm_content=free&amp;referer=https%3A%2F%2Fwww.ad.nl%2Famsterdam%2Fhalsema-vindt-versterkte-</w:t>
        </w:r>
      </w:hyperlink>
    </w:p>
    <w:p w14:paraId="6DFDAD7B" w14:textId="77777777" w:rsidR="00807FDB" w:rsidRPr="00807FDB" w:rsidRDefault="00807FDB" w:rsidP="000F24CE">
      <w:pPr>
        <w:spacing w:line="340" w:lineRule="exact"/>
        <w:ind w:left="720"/>
        <w:rPr>
          <w:rFonts w:asciiTheme="minorHAnsi" w:hAnsiTheme="minorHAnsi" w:cstheme="minorHAnsi"/>
        </w:rPr>
      </w:pPr>
    </w:p>
    <w:p w14:paraId="16E6AB0F" w14:textId="628AAE92" w:rsidR="00807FDB" w:rsidRPr="000F24CE" w:rsidRDefault="00807FDB" w:rsidP="000F24CE">
      <w:pPr>
        <w:numPr>
          <w:ilvl w:val="0"/>
          <w:numId w:val="8"/>
        </w:numPr>
        <w:spacing w:line="340" w:lineRule="exact"/>
        <w:rPr>
          <w:rFonts w:asciiTheme="minorHAnsi" w:hAnsiTheme="minorHAnsi" w:cstheme="minorHAnsi"/>
        </w:rPr>
      </w:pPr>
      <w:r w:rsidRPr="00807FDB">
        <w:rPr>
          <w:rFonts w:asciiTheme="minorHAnsi" w:hAnsiTheme="minorHAnsi" w:cstheme="minorHAnsi"/>
          <w:b/>
          <w:bCs/>
        </w:rPr>
        <w:t>Halsema vindt versterkte gebedsoproep Blauwe Moskee niet van deze tijd</w:t>
      </w:r>
      <w:r w:rsidRPr="00807FDB">
        <w:rPr>
          <w:rFonts w:asciiTheme="minorHAnsi" w:hAnsiTheme="minorHAnsi" w:cstheme="minorHAnsi"/>
        </w:rPr>
        <w:t xml:space="preserve"> (Koops R., 2019) – Burgemeester Femke Halsema legt uit waarom zij tegen de versterkte oproep is. </w:t>
      </w:r>
      <w:hyperlink r:id="rId14" w:history="1">
        <w:r w:rsidRPr="00807FDB">
          <w:rPr>
            <w:rStyle w:val="Hyperlink"/>
            <w:rFonts w:asciiTheme="minorHAnsi" w:hAnsiTheme="minorHAnsi" w:cstheme="minorHAnsi"/>
          </w:rPr>
          <w:t>https://www.ad.nl/amsterdam/halsema-vindt-versterkte-gebedsoproep-blauwe-moskee-niet-van-deze-tijd~a7658e06/</w:t>
        </w:r>
      </w:hyperlink>
    </w:p>
    <w:p w14:paraId="53B4B099" w14:textId="77777777" w:rsidR="00807FDB" w:rsidRPr="00807FDB" w:rsidRDefault="00807FDB" w:rsidP="000F24CE">
      <w:pPr>
        <w:spacing w:line="340" w:lineRule="exact"/>
        <w:ind w:left="720"/>
        <w:rPr>
          <w:rFonts w:asciiTheme="minorHAnsi" w:hAnsiTheme="minorHAnsi" w:cstheme="minorHAnsi"/>
        </w:rPr>
      </w:pPr>
    </w:p>
    <w:p w14:paraId="2A3D1107" w14:textId="7D580D59" w:rsidR="00807FDB" w:rsidRPr="00807FDB" w:rsidRDefault="00807FDB" w:rsidP="000F24CE">
      <w:pPr>
        <w:numPr>
          <w:ilvl w:val="0"/>
          <w:numId w:val="9"/>
        </w:numPr>
        <w:spacing w:line="340" w:lineRule="exact"/>
      </w:pPr>
      <w:r w:rsidRPr="00807FDB">
        <w:rPr>
          <w:rFonts w:asciiTheme="minorHAnsi" w:hAnsiTheme="minorHAnsi" w:cstheme="minorHAnsi"/>
          <w:b/>
          <w:bCs/>
        </w:rPr>
        <w:t>Scheiding van kerk en staat en de bestuurlijke praktijk in Frankrijk; de relevantie van de Frans-Algerijnse geschiedenis</w:t>
      </w:r>
      <w:r w:rsidRPr="00807FDB">
        <w:rPr>
          <w:rFonts w:asciiTheme="minorHAnsi" w:hAnsiTheme="minorHAnsi" w:cstheme="minorHAnsi"/>
        </w:rPr>
        <w:t xml:space="preserve"> (Jansen Y., 2010) – artikel over secularisme en de uitwerking van de scheiding tussen kerk en staat op de islam. </w:t>
      </w:r>
      <w:hyperlink r:id="rId15" w:history="1">
        <w:r w:rsidRPr="00807FDB">
          <w:rPr>
            <w:rStyle w:val="Hyperlink"/>
            <w:rFonts w:asciiTheme="minorHAnsi" w:hAnsiTheme="minorHAnsi" w:cstheme="minorHAnsi"/>
          </w:rPr>
          <w:t>http://eutopiainstitute.org/2011/03/scheiding-van-kerk-en-staat-en-de-bestuurlijke-praktijk-in-frankrijk-de-relevantie-van-de-frans-algerijnse-geschiedenis/</w:t>
        </w:r>
      </w:hyperlink>
    </w:p>
    <w:p w14:paraId="05AA2C0E" w14:textId="77777777" w:rsidR="00384940" w:rsidRPr="00384940" w:rsidRDefault="00384940" w:rsidP="00384940"/>
    <w:p w14:paraId="27C98BA1" w14:textId="77777777" w:rsidR="00C67B6B" w:rsidRDefault="00C67B6B" w:rsidP="00106960">
      <w:pPr>
        <w:pStyle w:val="Kop2"/>
        <w:spacing w:line="340" w:lineRule="exact"/>
      </w:pPr>
      <w:bookmarkStart w:id="6" w:name="_Toc87304172"/>
    </w:p>
    <w:p w14:paraId="30E08FF1" w14:textId="77777777" w:rsidR="00C67B6B" w:rsidRDefault="00C67B6B" w:rsidP="00106960">
      <w:pPr>
        <w:pStyle w:val="Kop2"/>
        <w:spacing w:line="340" w:lineRule="exact"/>
      </w:pPr>
    </w:p>
    <w:p w14:paraId="18F4ACB7" w14:textId="77777777" w:rsidR="00C67B6B" w:rsidRDefault="00C67B6B" w:rsidP="00106960">
      <w:pPr>
        <w:pStyle w:val="Kop2"/>
        <w:spacing w:line="340" w:lineRule="exact"/>
      </w:pPr>
    </w:p>
    <w:p w14:paraId="7A871CED" w14:textId="31FED9C2" w:rsidR="007F2374" w:rsidRPr="0079289A" w:rsidRDefault="007F2374" w:rsidP="00106960">
      <w:pPr>
        <w:pStyle w:val="Kop2"/>
        <w:spacing w:line="340" w:lineRule="exact"/>
      </w:pPr>
      <w:r w:rsidRPr="0079289A">
        <w:t>Bibliografie</w:t>
      </w:r>
      <w:bookmarkEnd w:id="6"/>
    </w:p>
    <w:p w14:paraId="37D3009F" w14:textId="53D380BF" w:rsidR="00807FDB" w:rsidRPr="0079289A" w:rsidRDefault="00807FDB" w:rsidP="00807FDB"/>
    <w:sdt>
      <w:sdtPr>
        <w:rPr>
          <w:rFonts w:ascii="Times New Roman" w:eastAsia="Times New Roman" w:hAnsi="Times New Roman" w:cs="Times New Roman"/>
          <w:sz w:val="24"/>
          <w:szCs w:val="24"/>
        </w:rPr>
        <w:id w:val="111145805"/>
        <w:bibliography/>
      </w:sdtPr>
      <w:sdtEndPr/>
      <w:sdtContent>
        <w:p w14:paraId="0E49890C" w14:textId="77777777" w:rsidR="00410A72" w:rsidRPr="0079289A" w:rsidRDefault="00410A72" w:rsidP="00410A72">
          <w:pPr>
            <w:pStyle w:val="Bibliografie"/>
            <w:ind w:left="720" w:hanging="720"/>
            <w:rPr>
              <w:noProof/>
              <w:sz w:val="24"/>
              <w:szCs w:val="24"/>
            </w:rPr>
          </w:pPr>
          <w:r>
            <w:fldChar w:fldCharType="begin"/>
          </w:r>
          <w:r w:rsidRPr="0079289A">
            <w:instrText>BIBLIOGRAPHY</w:instrText>
          </w:r>
          <w:r>
            <w:fldChar w:fldCharType="separate"/>
          </w:r>
          <w:r w:rsidRPr="0079289A">
            <w:rPr>
              <w:i/>
              <w:iCs/>
              <w:noProof/>
            </w:rPr>
            <w:t>Adieu God?</w:t>
          </w:r>
          <w:r w:rsidRPr="0079289A">
            <w:rPr>
              <w:noProof/>
            </w:rPr>
            <w:t xml:space="preserve"> (2015). [Film].</w:t>
          </w:r>
        </w:p>
        <w:p w14:paraId="361B5266" w14:textId="77777777" w:rsidR="00410A72" w:rsidRDefault="00410A72" w:rsidP="00410A72">
          <w:pPr>
            <w:pStyle w:val="Bibliografie"/>
            <w:ind w:left="720" w:hanging="720"/>
            <w:rPr>
              <w:noProof/>
            </w:rPr>
          </w:pPr>
          <w:r w:rsidRPr="0079289A">
            <w:rPr>
              <w:noProof/>
            </w:rPr>
            <w:t xml:space="preserve">Al Abdalla, S. (2019, februari 23). </w:t>
          </w:r>
          <w:r>
            <w:rPr>
              <w:i/>
              <w:iCs/>
              <w:noProof/>
            </w:rPr>
            <w:t>De eerste moslims in Nederland</w:t>
          </w:r>
          <w:r>
            <w:rPr>
              <w:noProof/>
            </w:rPr>
            <w:t>. Opgeroepen op november 4, 2019, van Net in Nederland: https://www.netinnederland.nl/informatie/nieuws/2019/de-eerste-moslims-in-Nederland.html</w:t>
          </w:r>
        </w:p>
        <w:p w14:paraId="5134E001" w14:textId="77777777" w:rsidR="00410A72" w:rsidRDefault="00410A72" w:rsidP="00410A72">
          <w:pPr>
            <w:pStyle w:val="Bibliografie"/>
            <w:ind w:left="720" w:hanging="720"/>
            <w:rPr>
              <w:noProof/>
            </w:rPr>
          </w:pPr>
          <w:r>
            <w:rPr>
              <w:i/>
              <w:iCs/>
              <w:noProof/>
            </w:rPr>
            <w:t>Amsterdamse moskee begint met versterkte oproep tot gebed, maar is zeker niet de eerste</w:t>
          </w:r>
          <w:r>
            <w:rPr>
              <w:noProof/>
            </w:rPr>
            <w:t>. (2019, november 8). (NOS) Opgeroepen op januari 2, 2020, van NOS.nl: https://nos.nl/artikel/2309517-amsterdamse-moskee-begint-met-versterkte-gebedsoproep-maar-is-zeker-niet-de-eerste.html</w:t>
          </w:r>
        </w:p>
        <w:p w14:paraId="7482751B" w14:textId="77777777" w:rsidR="00410A72" w:rsidRPr="00C076FE" w:rsidRDefault="00410A72" w:rsidP="00410A72">
          <w:pPr>
            <w:pStyle w:val="Bibliografie"/>
            <w:ind w:left="720" w:hanging="720"/>
            <w:rPr>
              <w:noProof/>
              <w:lang w:val="en-US"/>
            </w:rPr>
          </w:pPr>
          <w:r>
            <w:rPr>
              <w:noProof/>
            </w:rPr>
            <w:lastRenderedPageBreak/>
            <w:t xml:space="preserve">Beekers, D. (2017). Rode burcht, Jezuïetenkerk, moskee. In O. Verkaaik, </w:t>
          </w:r>
          <w:r>
            <w:rPr>
              <w:i/>
              <w:iCs/>
              <w:noProof/>
            </w:rPr>
            <w:t>Gods huis in de steigers</w:t>
          </w:r>
          <w:r>
            <w:rPr>
              <w:noProof/>
            </w:rPr>
            <w:t xml:space="preserve"> (pp. 193-217). </w:t>
          </w:r>
          <w:r w:rsidRPr="00C076FE">
            <w:rPr>
              <w:noProof/>
              <w:lang w:val="en-US"/>
            </w:rPr>
            <w:t>Amsterdam: Uitgeverij AUP.</w:t>
          </w:r>
        </w:p>
        <w:p w14:paraId="4BD3787B" w14:textId="77777777" w:rsidR="00410A72" w:rsidRDefault="00410A72" w:rsidP="00410A72">
          <w:pPr>
            <w:pStyle w:val="Bibliografie"/>
            <w:ind w:left="720" w:hanging="720"/>
            <w:rPr>
              <w:noProof/>
            </w:rPr>
          </w:pPr>
          <w:r w:rsidRPr="00C076FE">
            <w:rPr>
              <w:noProof/>
              <w:lang w:val="en-US"/>
            </w:rPr>
            <w:t xml:space="preserve">Beekers, D., &amp; Tamimi Arab, P. (2016). Dreams of an Iconic Mosque: Spatial and Temporal Entanglements of a Converted Church in Amsterdam. </w:t>
          </w:r>
          <w:r>
            <w:rPr>
              <w:i/>
              <w:iCs/>
              <w:noProof/>
            </w:rPr>
            <w:t>Material Religion, 12</w:t>
          </w:r>
          <w:r>
            <w:rPr>
              <w:noProof/>
            </w:rPr>
            <w:t>(2), 137-164.</w:t>
          </w:r>
        </w:p>
        <w:p w14:paraId="0AC1E147" w14:textId="77777777" w:rsidR="00410A72" w:rsidRDefault="00410A72" w:rsidP="00410A72">
          <w:pPr>
            <w:pStyle w:val="Bibliografie"/>
            <w:ind w:left="720" w:hanging="720"/>
            <w:rPr>
              <w:noProof/>
            </w:rPr>
          </w:pPr>
          <w:r>
            <w:rPr>
              <w:noProof/>
            </w:rPr>
            <w:t xml:space="preserve">Bonjour, S. (2008). Ambtelijke onmin rond gezinnen van gastarbeiders. </w:t>
          </w:r>
          <w:r>
            <w:rPr>
              <w:i/>
              <w:iCs/>
              <w:noProof/>
            </w:rPr>
            <w:t>Tijdschrift van sociale en economische geschiedenis, 5</w:t>
          </w:r>
          <w:r>
            <w:rPr>
              <w:noProof/>
            </w:rPr>
            <w:t>(1), 101-127.</w:t>
          </w:r>
        </w:p>
        <w:p w14:paraId="4AEC050F" w14:textId="77777777" w:rsidR="00410A72" w:rsidRDefault="00410A72" w:rsidP="00410A72">
          <w:pPr>
            <w:pStyle w:val="Bibliografie"/>
            <w:ind w:left="720" w:hanging="720"/>
            <w:rPr>
              <w:noProof/>
            </w:rPr>
          </w:pPr>
          <w:r>
            <w:rPr>
              <w:noProof/>
            </w:rPr>
            <w:t xml:space="preserve">Bouwman, W., van Eijnatten, J., Kootte, T., van der Laan, M., van Lieburg, F., Schriemer, I., &amp; Staal, C. (Red.). (2010). </w:t>
          </w:r>
          <w:r>
            <w:rPr>
              <w:i/>
              <w:iCs/>
              <w:noProof/>
            </w:rPr>
            <w:t>Geschiedenis van het christendom in Nederland.</w:t>
          </w:r>
          <w:r>
            <w:rPr>
              <w:noProof/>
            </w:rPr>
            <w:t xml:space="preserve"> Zwolle: Uitgeverij Waanders; Museum Catharijneconvent.</w:t>
          </w:r>
        </w:p>
        <w:p w14:paraId="5B8AE6FD" w14:textId="77777777" w:rsidR="00410A72" w:rsidRDefault="00410A72" w:rsidP="00410A72">
          <w:pPr>
            <w:pStyle w:val="Bibliografie"/>
            <w:ind w:left="720" w:hanging="720"/>
            <w:rPr>
              <w:noProof/>
            </w:rPr>
          </w:pPr>
          <w:r>
            <w:rPr>
              <w:noProof/>
            </w:rPr>
            <w:t xml:space="preserve">Dagblad, A. (Red.). (2015, september 23). </w:t>
          </w:r>
          <w:r>
            <w:rPr>
              <w:i/>
              <w:iCs/>
              <w:noProof/>
            </w:rPr>
            <w:t>Moskou opent grootste moskee van Europa</w:t>
          </w:r>
          <w:r>
            <w:rPr>
              <w:noProof/>
            </w:rPr>
            <w:t>. Opgeroepen op november 4, 2019, van AD.nl: https://www.ad.nl/buitenland/moskou-opent-grootste-moskee-van-europa~a181d1d2/</w:t>
          </w:r>
        </w:p>
        <w:p w14:paraId="7ACC703E" w14:textId="77777777" w:rsidR="00410A72" w:rsidRDefault="00410A72" w:rsidP="00410A72">
          <w:pPr>
            <w:pStyle w:val="Bibliografie"/>
            <w:ind w:left="720" w:hanging="720"/>
            <w:rPr>
              <w:noProof/>
            </w:rPr>
          </w:pPr>
          <w:r>
            <w:rPr>
              <w:noProof/>
            </w:rPr>
            <w:t xml:space="preserve">De Boer, G. (2018, februari 22). </w:t>
          </w:r>
          <w:r>
            <w:rPr>
              <w:i/>
              <w:iCs/>
              <w:noProof/>
            </w:rPr>
            <w:t>Oproep tot gebed vanuit de Fatihmoskee (Rozengracht - Amsterdam)</w:t>
          </w:r>
          <w:r>
            <w:rPr>
              <w:noProof/>
            </w:rPr>
            <w:t>. Opgeroepen op november 18, 2019, van YouTube: https://www.youtube.com/watch?v=4qGnWG2Xn4I</w:t>
          </w:r>
        </w:p>
        <w:p w14:paraId="0FFAEFCA" w14:textId="77777777" w:rsidR="00410A72" w:rsidRDefault="00410A72" w:rsidP="00410A72">
          <w:pPr>
            <w:pStyle w:val="Bibliografie"/>
            <w:ind w:left="720" w:hanging="720"/>
            <w:rPr>
              <w:noProof/>
            </w:rPr>
          </w:pPr>
          <w:r>
            <w:rPr>
              <w:noProof/>
            </w:rPr>
            <w:t xml:space="preserve">Den Ouden, J. (2020). Het didactische model van Clive Erricker: een conceptuile benadering van het vak Godsdienst/Levensbeschouwing. In M. Van Dijk - Groeneboer, &amp; et al., </w:t>
          </w:r>
          <w:r>
            <w:rPr>
              <w:i/>
              <w:iCs/>
              <w:noProof/>
            </w:rPr>
            <w:t>Handboek Vakdidactiek Levensbeschouwing &amp; Religie</w:t>
          </w:r>
          <w:r>
            <w:rPr>
              <w:noProof/>
            </w:rPr>
            <w:t xml:space="preserve"> (pp. 332-340). Studio.</w:t>
          </w:r>
        </w:p>
        <w:p w14:paraId="28CDD633" w14:textId="77777777" w:rsidR="00410A72" w:rsidRDefault="00410A72" w:rsidP="00410A72">
          <w:pPr>
            <w:pStyle w:val="Bibliografie"/>
            <w:ind w:left="720" w:hanging="720"/>
            <w:rPr>
              <w:noProof/>
            </w:rPr>
          </w:pPr>
          <w:r>
            <w:rPr>
              <w:i/>
              <w:iCs/>
              <w:noProof/>
            </w:rPr>
            <w:t>Enschede test geluid van gebedsoproep</w:t>
          </w:r>
          <w:r>
            <w:rPr>
              <w:noProof/>
            </w:rPr>
            <w:t>. (2016, januari 23). (NOS) Opgeroepen op januari 2, 2020, van NOS.nl: https://nos.nl/artikel/2082351-enschede-test-geluid-van-gebedsoproep.html</w:t>
          </w:r>
        </w:p>
        <w:p w14:paraId="7B9F36BE" w14:textId="77777777" w:rsidR="00410A72" w:rsidRDefault="00410A72" w:rsidP="00410A72">
          <w:pPr>
            <w:pStyle w:val="Bibliografie"/>
            <w:ind w:left="720" w:hanging="720"/>
            <w:rPr>
              <w:noProof/>
            </w:rPr>
          </w:pPr>
          <w:r w:rsidRPr="00C076FE">
            <w:rPr>
              <w:noProof/>
              <w:lang w:val="en-US"/>
            </w:rPr>
            <w:t xml:space="preserve">Erricker, C. (2010). </w:t>
          </w:r>
          <w:r w:rsidRPr="00C076FE">
            <w:rPr>
              <w:i/>
              <w:iCs/>
              <w:noProof/>
              <w:lang w:val="en-US"/>
            </w:rPr>
            <w:t>Religious Education: A conceptual and interdisciplinary approach for secondary level.</w:t>
          </w:r>
          <w:r w:rsidRPr="00C076FE">
            <w:rPr>
              <w:noProof/>
              <w:lang w:val="en-US"/>
            </w:rPr>
            <w:t xml:space="preserve"> </w:t>
          </w:r>
          <w:r>
            <w:rPr>
              <w:noProof/>
            </w:rPr>
            <w:t>New York: Routlegde.</w:t>
          </w:r>
        </w:p>
        <w:p w14:paraId="26041D86" w14:textId="77777777" w:rsidR="00410A72" w:rsidRDefault="00410A72" w:rsidP="00410A72">
          <w:pPr>
            <w:pStyle w:val="Bibliografie"/>
            <w:ind w:left="720" w:hanging="720"/>
            <w:rPr>
              <w:noProof/>
            </w:rPr>
          </w:pPr>
          <w:r>
            <w:rPr>
              <w:noProof/>
            </w:rPr>
            <w:t xml:space="preserve">Gerechtshof Den Haag. (2020, september 4). </w:t>
          </w:r>
          <w:r>
            <w:rPr>
              <w:i/>
              <w:iCs/>
              <w:noProof/>
            </w:rPr>
            <w:t>Gerechtshof veroordeelt Wilders voor 'minder Marokkanen' uitspraak</w:t>
          </w:r>
          <w:r>
            <w:rPr>
              <w:noProof/>
            </w:rPr>
            <w:t>. Opgeroepen op september 7, 2020, van de Rechtspraak: https://www.rechtspraak.nl/Organisatie-en-contact/Organisatie/Gerechtshoven/Gerechtshof-Den-Haag/Nieuws/Paginas/Gerechtshof-veroordeelt-Wilders-voor-minder-Marokkanen-uitspraak.aspx</w:t>
          </w:r>
        </w:p>
        <w:p w14:paraId="06ED52F5" w14:textId="77777777" w:rsidR="00410A72" w:rsidRDefault="00410A72" w:rsidP="00410A72">
          <w:pPr>
            <w:pStyle w:val="Bibliografie"/>
            <w:ind w:left="720" w:hanging="720"/>
            <w:rPr>
              <w:noProof/>
            </w:rPr>
          </w:pPr>
          <w:r>
            <w:rPr>
              <w:noProof/>
            </w:rPr>
            <w:t xml:space="preserve">Historiek. (2020, januari 27). </w:t>
          </w:r>
          <w:r>
            <w:rPr>
              <w:i/>
              <w:iCs/>
              <w:noProof/>
            </w:rPr>
            <w:t>Unie van Utrecht (1579) – Politiek verbond van de Noordelijke gewesten</w:t>
          </w:r>
          <w:r>
            <w:rPr>
              <w:noProof/>
            </w:rPr>
            <w:t>. Opgeroepen op september 14, 2020, van Historiek: https://historiek.net/unie-van-utrecht-1579-betekenis/74900/</w:t>
          </w:r>
        </w:p>
        <w:p w14:paraId="59943A19" w14:textId="77777777" w:rsidR="00410A72" w:rsidRDefault="00410A72" w:rsidP="00410A72">
          <w:pPr>
            <w:pStyle w:val="Bibliografie"/>
            <w:ind w:left="720" w:hanging="720"/>
            <w:rPr>
              <w:noProof/>
            </w:rPr>
          </w:pPr>
          <w:r>
            <w:rPr>
              <w:noProof/>
            </w:rPr>
            <w:t xml:space="preserve">Jansen, I. (Regisseur). (2010). </w:t>
          </w:r>
          <w:r>
            <w:rPr>
              <w:i/>
              <w:iCs/>
              <w:noProof/>
            </w:rPr>
            <w:t>Hoger dan de Kuip</w:t>
          </w:r>
          <w:r>
            <w:rPr>
              <w:noProof/>
            </w:rPr>
            <w:t xml:space="preserve"> [Film].</w:t>
          </w:r>
        </w:p>
        <w:p w14:paraId="2685BAA8" w14:textId="77777777" w:rsidR="00410A72" w:rsidRDefault="00410A72" w:rsidP="00410A72">
          <w:pPr>
            <w:pStyle w:val="Bibliografie"/>
            <w:ind w:left="720" w:hanging="720"/>
            <w:rPr>
              <w:noProof/>
            </w:rPr>
          </w:pPr>
          <w:r>
            <w:rPr>
              <w:noProof/>
            </w:rPr>
            <w:t xml:space="preserve">Jansen, Y. (2010, december 21). </w:t>
          </w:r>
          <w:r>
            <w:rPr>
              <w:i/>
              <w:iCs/>
              <w:noProof/>
            </w:rPr>
            <w:t>Secularisme, scheiding tussen kerk en staat en de islam</w:t>
          </w:r>
          <w:r>
            <w:rPr>
              <w:noProof/>
            </w:rPr>
            <w:t>. Opgeroepen op januari 4, 2020, van Wetenschappelijk Bureau GroenLinks: https://wetenschappelijkbureaugroenlinks.nl/artikel-tijdschrift/secularisme-0</w:t>
          </w:r>
        </w:p>
        <w:p w14:paraId="7356963F" w14:textId="77777777" w:rsidR="00410A72" w:rsidRDefault="00410A72" w:rsidP="00410A72">
          <w:pPr>
            <w:pStyle w:val="Bibliografie"/>
            <w:ind w:left="720" w:hanging="720"/>
            <w:rPr>
              <w:noProof/>
            </w:rPr>
          </w:pPr>
          <w:r w:rsidRPr="00C076FE">
            <w:rPr>
              <w:noProof/>
              <w:lang w:val="en-US"/>
            </w:rPr>
            <w:t xml:space="preserve">Kennedy, J., &amp; Valenta, M. (2006). religious pluralism and the dutch state: reflections on the future of article 23. </w:t>
          </w:r>
          <w:r>
            <w:rPr>
              <w:noProof/>
            </w:rPr>
            <w:t xml:space="preserve">In W. van de Donk, A. Jonkers, G. Kronjee, &amp; R. Plum (Red.), </w:t>
          </w:r>
          <w:r>
            <w:rPr>
              <w:i/>
              <w:iCs/>
              <w:noProof/>
            </w:rPr>
            <w:t xml:space="preserve">Geloven in het </w:t>
          </w:r>
          <w:r>
            <w:rPr>
              <w:i/>
              <w:iCs/>
              <w:noProof/>
            </w:rPr>
            <w:lastRenderedPageBreak/>
            <w:t>publieke domein: verkenning van een dubbele transformatie</w:t>
          </w:r>
          <w:r>
            <w:rPr>
              <w:noProof/>
            </w:rPr>
            <w:t xml:space="preserve"> (pp. 337-351). Amsterdam: Amsterdam University Press.</w:t>
          </w:r>
        </w:p>
        <w:p w14:paraId="5BCED935" w14:textId="77777777" w:rsidR="00410A72" w:rsidRDefault="00410A72" w:rsidP="00410A72">
          <w:pPr>
            <w:pStyle w:val="Bibliografie"/>
            <w:ind w:left="720" w:hanging="720"/>
            <w:rPr>
              <w:noProof/>
            </w:rPr>
          </w:pPr>
          <w:r>
            <w:rPr>
              <w:noProof/>
            </w:rPr>
            <w:t xml:space="preserve">Koops, A. (2012, juni). Dialoogvaardig: Een didactiek voor het begeleiden van dialogen in het onderwijs. </w:t>
          </w:r>
          <w:r>
            <w:rPr>
              <w:i/>
              <w:iCs/>
              <w:noProof/>
            </w:rPr>
            <w:t>Narthex</w:t>
          </w:r>
          <w:r>
            <w:rPr>
              <w:noProof/>
            </w:rPr>
            <w:t>, 36-41.</w:t>
          </w:r>
        </w:p>
        <w:p w14:paraId="296FBCDE" w14:textId="77777777" w:rsidR="00410A72" w:rsidRDefault="00410A72" w:rsidP="00410A72">
          <w:pPr>
            <w:pStyle w:val="Bibliografie"/>
            <w:ind w:left="720" w:hanging="720"/>
            <w:rPr>
              <w:noProof/>
            </w:rPr>
          </w:pPr>
          <w:r>
            <w:rPr>
              <w:noProof/>
            </w:rPr>
            <w:t xml:space="preserve">Koops, R. (2019, oktober 29). </w:t>
          </w:r>
          <w:r>
            <w:rPr>
              <w:i/>
              <w:iCs/>
              <w:noProof/>
            </w:rPr>
            <w:t>Halsema vindt versterkte gebedsoproep Blauwe Moskee niet van deze tijd</w:t>
          </w:r>
          <w:r>
            <w:rPr>
              <w:noProof/>
            </w:rPr>
            <w:t>. Opgeroepen op januari 3, 2020, van AD: https://www.ad.nl/amsterdam/halsema-vindt-versterkte-gebedsoproep-blauwe-moskee-niet-van-deze-tijd~a7658e06/</w:t>
          </w:r>
        </w:p>
        <w:p w14:paraId="3EAD58BB" w14:textId="77777777" w:rsidR="00410A72" w:rsidRDefault="00410A72" w:rsidP="00410A72">
          <w:pPr>
            <w:pStyle w:val="Bibliografie"/>
            <w:ind w:left="720" w:hanging="720"/>
            <w:rPr>
              <w:noProof/>
            </w:rPr>
          </w:pPr>
          <w:r w:rsidRPr="00C076FE">
            <w:rPr>
              <w:noProof/>
              <w:lang w:val="en-US"/>
            </w:rPr>
            <w:t xml:space="preserve">McKenna, J. (2017, december 2). </w:t>
          </w:r>
          <w:r w:rsidRPr="00C076FE">
            <w:rPr>
              <w:i/>
              <w:iCs/>
              <w:noProof/>
              <w:lang w:val="en-US"/>
            </w:rPr>
            <w:t>God is Unconvincing to Smart Folks</w:t>
          </w:r>
          <w:r w:rsidRPr="00C076FE">
            <w:rPr>
              <w:noProof/>
              <w:lang w:val="en-US"/>
            </w:rPr>
            <w:t xml:space="preserve">. </w:t>
          </w:r>
          <w:r>
            <w:rPr>
              <w:noProof/>
            </w:rPr>
            <w:t>Opgeroepen op januari 5, 2020, van Huffoist: https://www.huffpost.com/entry/god-is-unconvincing-to-sm_b_13359362?guccounter=1</w:t>
          </w:r>
        </w:p>
        <w:p w14:paraId="1B31CDBC" w14:textId="77777777" w:rsidR="00410A72" w:rsidRPr="00C076FE" w:rsidRDefault="00410A72" w:rsidP="00410A72">
          <w:pPr>
            <w:pStyle w:val="Bibliografie"/>
            <w:ind w:left="720" w:hanging="720"/>
            <w:rPr>
              <w:noProof/>
              <w:lang w:val="en-US"/>
            </w:rPr>
          </w:pPr>
          <w:r>
            <w:rPr>
              <w:noProof/>
            </w:rPr>
            <w:t xml:space="preserve">Meijer, M. (2019, oktober). Leerlingen zelf leren dialogiseren. </w:t>
          </w:r>
          <w:r w:rsidRPr="00C076FE">
            <w:rPr>
              <w:i/>
              <w:iCs/>
              <w:noProof/>
              <w:lang w:val="en-US"/>
            </w:rPr>
            <w:t>Narthex, 19</w:t>
          </w:r>
          <w:r w:rsidRPr="00C076FE">
            <w:rPr>
              <w:noProof/>
              <w:lang w:val="en-US"/>
            </w:rPr>
            <w:t>, pp. 50-57.</w:t>
          </w:r>
        </w:p>
        <w:p w14:paraId="60AE69EE" w14:textId="77777777" w:rsidR="00410A72" w:rsidRDefault="00410A72" w:rsidP="00410A72">
          <w:pPr>
            <w:pStyle w:val="Bibliografie"/>
            <w:ind w:left="720" w:hanging="720"/>
            <w:rPr>
              <w:noProof/>
            </w:rPr>
          </w:pPr>
          <w:r w:rsidRPr="00C076FE">
            <w:rPr>
              <w:i/>
              <w:iCs/>
              <w:noProof/>
              <w:lang w:val="en-US"/>
            </w:rPr>
            <w:t>Mijn moskee is top</w:t>
          </w:r>
          <w:r w:rsidRPr="00C076FE">
            <w:rPr>
              <w:noProof/>
              <w:lang w:val="en-US"/>
            </w:rPr>
            <w:t xml:space="preserve"> (2012). </w:t>
          </w:r>
          <w:r>
            <w:rPr>
              <w:noProof/>
            </w:rPr>
            <w:t>[Film].</w:t>
          </w:r>
        </w:p>
        <w:p w14:paraId="1E22B7FD" w14:textId="77777777" w:rsidR="00410A72" w:rsidRDefault="00410A72" w:rsidP="00410A72">
          <w:pPr>
            <w:pStyle w:val="Bibliografie"/>
            <w:ind w:left="720" w:hanging="720"/>
            <w:rPr>
              <w:noProof/>
            </w:rPr>
          </w:pPr>
          <w:r>
            <w:rPr>
              <w:noProof/>
            </w:rPr>
            <w:t xml:space="preserve">PDC. (a). </w:t>
          </w:r>
          <w:r>
            <w:rPr>
              <w:i/>
              <w:iCs/>
              <w:noProof/>
            </w:rPr>
            <w:t>Hoofdstuk 1: Grondrechten</w:t>
          </w:r>
          <w:r>
            <w:rPr>
              <w:noProof/>
            </w:rPr>
            <w:t>. Opgeroepen op september 14, 2020, van De Nederlandse Grondwet: https://www.denederlandsegrondwet.nl/id/vkugbqvdq7wh/hoofdstuk_1_grondrechten</w:t>
          </w:r>
        </w:p>
        <w:p w14:paraId="34F9274C" w14:textId="77777777" w:rsidR="00410A72" w:rsidRDefault="00410A72" w:rsidP="00410A72">
          <w:pPr>
            <w:pStyle w:val="Bibliografie"/>
            <w:ind w:left="720" w:hanging="720"/>
            <w:rPr>
              <w:noProof/>
            </w:rPr>
          </w:pPr>
          <w:r>
            <w:rPr>
              <w:noProof/>
            </w:rPr>
            <w:t xml:space="preserve">PDC. (b). </w:t>
          </w:r>
          <w:r>
            <w:rPr>
              <w:i/>
              <w:iCs/>
              <w:noProof/>
            </w:rPr>
            <w:t>Artikel 6: Vrijheid van godsdienst en levensovertuiging</w:t>
          </w:r>
          <w:r>
            <w:rPr>
              <w:noProof/>
            </w:rPr>
            <w:t>. Opgeroepen op september 14, 2020, van De Nederlandse Grondwet: https://www.denederlandsegrondwet.nl/id/vkugbqvdsswv/artikel_6_vrijheid_van_godsdienst_en</w:t>
          </w:r>
        </w:p>
        <w:p w14:paraId="556565E6" w14:textId="77777777" w:rsidR="00410A72" w:rsidRDefault="00410A72" w:rsidP="00410A72">
          <w:pPr>
            <w:pStyle w:val="Bibliografie"/>
            <w:ind w:left="720" w:hanging="720"/>
            <w:rPr>
              <w:noProof/>
            </w:rPr>
          </w:pPr>
          <w:r w:rsidRPr="00C076FE">
            <w:rPr>
              <w:noProof/>
              <w:lang w:val="en-US"/>
            </w:rPr>
            <w:t xml:space="preserve">Pew Research Center. (2015, april 2). </w:t>
          </w:r>
          <w:r w:rsidRPr="00C076FE">
            <w:rPr>
              <w:i/>
              <w:iCs/>
              <w:noProof/>
              <w:lang w:val="en-US"/>
            </w:rPr>
            <w:t>The Future of World Religions: Population Growth Prodections, 2010-2050</w:t>
          </w:r>
          <w:r w:rsidRPr="00C076FE">
            <w:rPr>
              <w:noProof/>
              <w:lang w:val="en-US"/>
            </w:rPr>
            <w:t xml:space="preserve">. </w:t>
          </w:r>
          <w:r>
            <w:rPr>
              <w:noProof/>
            </w:rPr>
            <w:t>Opgeroepen op maart 2, 2020, van Pew Forum: https://www.pewforum.org/2015/04/02/religious-projections-2010-2050/</w:t>
          </w:r>
        </w:p>
        <w:p w14:paraId="2E0319D9" w14:textId="77777777" w:rsidR="00410A72" w:rsidRDefault="00410A72" w:rsidP="00410A72">
          <w:pPr>
            <w:pStyle w:val="Bibliografie"/>
            <w:ind w:left="720" w:hanging="720"/>
            <w:rPr>
              <w:noProof/>
            </w:rPr>
          </w:pPr>
          <w:r>
            <w:rPr>
              <w:noProof/>
            </w:rPr>
            <w:t xml:space="preserve">Recklessnutter. (2015, februari 6). </w:t>
          </w:r>
          <w:r>
            <w:rPr>
              <w:i/>
              <w:iCs/>
              <w:noProof/>
            </w:rPr>
            <w:t>Westermoskee Amsterdam - een impressie</w:t>
          </w:r>
          <w:r>
            <w:rPr>
              <w:noProof/>
            </w:rPr>
            <w:t>. Opgeroepen op januari 2, 2020, van YouTube: https://www.youtube.com/watch?v=4nOJjCpTcBw</w:t>
          </w:r>
        </w:p>
        <w:p w14:paraId="480365E2" w14:textId="77777777" w:rsidR="00410A72" w:rsidRPr="00C076FE" w:rsidRDefault="00410A72" w:rsidP="00410A72">
          <w:pPr>
            <w:pStyle w:val="Bibliografie"/>
            <w:ind w:left="720" w:hanging="720"/>
            <w:rPr>
              <w:noProof/>
              <w:lang w:val="en-US"/>
            </w:rPr>
          </w:pPr>
          <w:r w:rsidRPr="00C076FE">
            <w:rPr>
              <w:noProof/>
              <w:lang w:val="en-US"/>
            </w:rPr>
            <w:t xml:space="preserve">Religious Matters. (2019). </w:t>
          </w:r>
          <w:r w:rsidRPr="00C076FE">
            <w:rPr>
              <w:i/>
              <w:iCs/>
              <w:noProof/>
              <w:lang w:val="en-US"/>
            </w:rPr>
            <w:t>About</w:t>
          </w:r>
          <w:r w:rsidRPr="00C076FE">
            <w:rPr>
              <w:noProof/>
              <w:lang w:val="en-US"/>
            </w:rPr>
            <w:t>. Opgeroepen op oktober 22, 2019, van Religious Matters in an Entangled World: https://www.religiousmatters.nl/about/</w:t>
          </w:r>
        </w:p>
        <w:p w14:paraId="456876F4" w14:textId="77777777" w:rsidR="00410A72" w:rsidRDefault="00410A72" w:rsidP="00410A72">
          <w:pPr>
            <w:pStyle w:val="Bibliografie"/>
            <w:ind w:left="720" w:hanging="720"/>
            <w:rPr>
              <w:noProof/>
            </w:rPr>
          </w:pPr>
          <w:r>
            <w:rPr>
              <w:noProof/>
            </w:rPr>
            <w:t xml:space="preserve">Rijnmond. (2010, december 17). </w:t>
          </w:r>
          <w:r>
            <w:rPr>
              <w:i/>
              <w:iCs/>
              <w:noProof/>
            </w:rPr>
            <w:t>Essalam-moskee in gebruik genomen</w:t>
          </w:r>
          <w:r>
            <w:rPr>
              <w:noProof/>
            </w:rPr>
            <w:t>. Opgeroepen op november 18, 2019, van YouTube: https://www.youtube.com/watch?v=9nm9Eb497Wg</w:t>
          </w:r>
        </w:p>
        <w:p w14:paraId="53A83F0A" w14:textId="77777777" w:rsidR="00410A72" w:rsidRDefault="00410A72" w:rsidP="00410A72">
          <w:pPr>
            <w:pStyle w:val="Bibliografie"/>
            <w:ind w:left="720" w:hanging="720"/>
            <w:rPr>
              <w:noProof/>
            </w:rPr>
          </w:pPr>
          <w:r>
            <w:rPr>
              <w:noProof/>
            </w:rPr>
            <w:t xml:space="preserve">Seegers, J. (2010, december 17). </w:t>
          </w:r>
          <w:r>
            <w:rPr>
              <w:i/>
              <w:iCs/>
              <w:noProof/>
            </w:rPr>
            <w:t>Grootste moskee West-Europa geopend in Rotterdam</w:t>
          </w:r>
          <w:r>
            <w:rPr>
              <w:noProof/>
            </w:rPr>
            <w:t>. Opgeroepen op november 4, 2019, van NRC.nl: https://www.nrc.nl/nieuws/2010/12/17/grootste-moskee-west-europa-geopend-in-rotterdam-a1461859</w:t>
          </w:r>
        </w:p>
        <w:p w14:paraId="788738A6" w14:textId="77777777" w:rsidR="00410A72" w:rsidRDefault="00410A72" w:rsidP="00410A72">
          <w:pPr>
            <w:pStyle w:val="Bibliografie"/>
            <w:ind w:left="720" w:hanging="720"/>
            <w:rPr>
              <w:noProof/>
            </w:rPr>
          </w:pPr>
          <w:r>
            <w:rPr>
              <w:i/>
              <w:iCs/>
              <w:noProof/>
            </w:rPr>
            <w:t>SGP wil einde aan dagelijkse gebedsoproepen vanaf minaretten</w:t>
          </w:r>
          <w:r>
            <w:rPr>
              <w:noProof/>
            </w:rPr>
            <w:t>. (2016, oktober 14). (NOS) Opgeroepen op januari 2, 2020, van NOS.nl: https://nos.nl/artikel/2137642-sgp-wil-einde-aan-dagelijkse-gebedsoproepen-vanaf-minaretten.html</w:t>
          </w:r>
        </w:p>
        <w:p w14:paraId="76952639" w14:textId="77777777" w:rsidR="00410A72" w:rsidRDefault="00410A72" w:rsidP="00410A72">
          <w:pPr>
            <w:pStyle w:val="Bibliografie"/>
            <w:ind w:left="720" w:hanging="720"/>
            <w:rPr>
              <w:noProof/>
            </w:rPr>
          </w:pPr>
          <w:r>
            <w:rPr>
              <w:noProof/>
            </w:rPr>
            <w:t xml:space="preserve">Soetenhorst, B. (2019a, oktober 9). </w:t>
          </w:r>
          <w:r>
            <w:rPr>
              <w:i/>
              <w:iCs/>
              <w:noProof/>
            </w:rPr>
            <w:t>Blauwe Moskee wil met luidsprekers oproepen tot gebed. Mag dat?</w:t>
          </w:r>
          <w:r>
            <w:rPr>
              <w:noProof/>
            </w:rPr>
            <w:t xml:space="preserve"> Opgeroepen op januari 3, 2020, van Het Parool: </w:t>
          </w:r>
          <w:r>
            <w:rPr>
              <w:noProof/>
            </w:rPr>
            <w:lastRenderedPageBreak/>
            <w:t>https://www.parool.nl/amsterdam/blauwe-moskee-wil-met-luidsprekers-oproepen-tot-gebed-mag-dat~b117fa0a/?utm_source=link&amp;utm_medium=app&amp;utm_campaign=shared%20content&amp;utm_content=free</w:t>
          </w:r>
        </w:p>
        <w:p w14:paraId="52E84487" w14:textId="77777777" w:rsidR="00410A72" w:rsidRDefault="00410A72" w:rsidP="00410A72">
          <w:pPr>
            <w:pStyle w:val="Bibliografie"/>
            <w:ind w:left="720" w:hanging="720"/>
            <w:rPr>
              <w:noProof/>
            </w:rPr>
          </w:pPr>
          <w:r>
            <w:rPr>
              <w:noProof/>
            </w:rPr>
            <w:t xml:space="preserve">Soetenhorst, B. (2019b, oktober 20). </w:t>
          </w:r>
          <w:r>
            <w:rPr>
              <w:i/>
              <w:iCs/>
              <w:noProof/>
            </w:rPr>
            <w:t>Mogelijk al komende maand versterkte gebedsoproep Blauwe Moskee</w:t>
          </w:r>
          <w:r>
            <w:rPr>
              <w:noProof/>
            </w:rPr>
            <w:t>. Opgeroepen op januari 3, 2020, van Het Parool: https://www.parool.nl/amsterdam/mogelijk-al-komende-maand-versterkte-gebedsoproep-blauwe-moskee~b9f45150/?utm_source=link&amp;utm_medium=app&amp;utm_campaign=shared%20content&amp;utm_content=free&amp;referer=https%3A%2F%2Fwww.ad.nl%2Famsterdam%2Fhalsema-vindt-versterkte-</w:t>
          </w:r>
        </w:p>
        <w:p w14:paraId="3399D792" w14:textId="77777777" w:rsidR="00410A72" w:rsidRPr="00C076FE" w:rsidRDefault="00410A72" w:rsidP="00410A72">
          <w:pPr>
            <w:pStyle w:val="Bibliografie"/>
            <w:ind w:left="720" w:hanging="720"/>
            <w:rPr>
              <w:noProof/>
              <w:lang w:val="en-US"/>
            </w:rPr>
          </w:pPr>
          <w:r w:rsidRPr="00C076FE">
            <w:rPr>
              <w:noProof/>
              <w:lang w:val="en-US"/>
            </w:rPr>
            <w:t xml:space="preserve">Tamimi Arab, P. (2015). "a minaret of light": transducing the islamic call to prayer? </w:t>
          </w:r>
          <w:r w:rsidRPr="00C076FE">
            <w:rPr>
              <w:i/>
              <w:iCs/>
              <w:noProof/>
              <w:lang w:val="en-US"/>
            </w:rPr>
            <w:t>Material Religion: The Journal of Objects, Art and Belief, 11</w:t>
          </w:r>
          <w:r w:rsidRPr="00C076FE">
            <w:rPr>
              <w:noProof/>
              <w:lang w:val="en-US"/>
            </w:rPr>
            <w:t>(2), 136-163.</w:t>
          </w:r>
        </w:p>
        <w:p w14:paraId="2FEFBE6D" w14:textId="77777777" w:rsidR="00410A72" w:rsidRDefault="00410A72" w:rsidP="00410A72">
          <w:pPr>
            <w:pStyle w:val="Bibliografie"/>
            <w:ind w:left="720" w:hanging="720"/>
            <w:rPr>
              <w:noProof/>
            </w:rPr>
          </w:pPr>
          <w:r w:rsidRPr="00C076FE">
            <w:rPr>
              <w:noProof/>
              <w:lang w:val="en-US"/>
            </w:rPr>
            <w:t xml:space="preserve">Tamimi Arab, P. (2017). </w:t>
          </w:r>
          <w:r>
            <w:rPr>
              <w:noProof/>
            </w:rPr>
            <w:t xml:space="preserve">Megamoskeeën. In O. Verkaaik, </w:t>
          </w:r>
          <w:r>
            <w:rPr>
              <w:i/>
              <w:iCs/>
              <w:noProof/>
            </w:rPr>
            <w:t>Gods Huis in de steigers: religieuze gebouwen in ontwikkeling</w:t>
          </w:r>
          <w:r>
            <w:rPr>
              <w:noProof/>
            </w:rPr>
            <w:t xml:space="preserve"> (pp. 55-82). Amsterdam: Uitgeverij AUP.</w:t>
          </w:r>
        </w:p>
        <w:p w14:paraId="1B6932E4" w14:textId="77777777" w:rsidR="00410A72" w:rsidRDefault="00410A72" w:rsidP="00410A72">
          <w:pPr>
            <w:pStyle w:val="Bibliografie"/>
            <w:ind w:left="720" w:hanging="720"/>
            <w:rPr>
              <w:noProof/>
            </w:rPr>
          </w:pPr>
          <w:r>
            <w:rPr>
              <w:noProof/>
            </w:rPr>
            <w:t xml:space="preserve">Tamimi Arab, P. (2017, november 6). </w:t>
          </w:r>
          <w:r>
            <w:rPr>
              <w:i/>
              <w:iCs/>
              <w:noProof/>
            </w:rPr>
            <w:t>Moskee komt uit de kast, een recht voor iedereen</w:t>
          </w:r>
          <w:r>
            <w:rPr>
              <w:noProof/>
            </w:rPr>
            <w:t>. Opgeroepen op oktober 22, 2019, van Nieuwe Wij: https://www.nieuwwij.nl/opinie/moskee-komt-kast-recht-iedereen/</w:t>
          </w:r>
        </w:p>
        <w:p w14:paraId="2DD21FC2" w14:textId="77777777" w:rsidR="00410A72" w:rsidRDefault="00410A72" w:rsidP="00410A72">
          <w:pPr>
            <w:pStyle w:val="Bibliografie"/>
            <w:ind w:left="720" w:hanging="720"/>
            <w:rPr>
              <w:noProof/>
            </w:rPr>
          </w:pPr>
          <w:r w:rsidRPr="00C076FE">
            <w:rPr>
              <w:noProof/>
              <w:lang w:val="en-US"/>
            </w:rPr>
            <w:t xml:space="preserve">Tamimi Arab, P. (2017a). </w:t>
          </w:r>
          <w:r w:rsidRPr="00C076FE">
            <w:rPr>
              <w:i/>
              <w:iCs/>
              <w:noProof/>
              <w:lang w:val="en-US"/>
            </w:rPr>
            <w:t>Amplifying Islam in the European Soundscape: Religious Pluralism and Secularism in the Netherlands.</w:t>
          </w:r>
          <w:r w:rsidRPr="00C076FE">
            <w:rPr>
              <w:noProof/>
              <w:lang w:val="en-US"/>
            </w:rPr>
            <w:t xml:space="preserve"> </w:t>
          </w:r>
          <w:r>
            <w:rPr>
              <w:noProof/>
            </w:rPr>
            <w:t>Londen: Bloomsbury Academic.</w:t>
          </w:r>
        </w:p>
        <w:p w14:paraId="71192187" w14:textId="77777777" w:rsidR="00410A72" w:rsidRDefault="00410A72" w:rsidP="00410A72">
          <w:pPr>
            <w:pStyle w:val="Bibliografie"/>
            <w:ind w:left="720" w:hanging="720"/>
            <w:rPr>
              <w:noProof/>
            </w:rPr>
          </w:pPr>
          <w:r>
            <w:rPr>
              <w:noProof/>
            </w:rPr>
            <w:t xml:space="preserve">Tamimi Arab, P. (2017b, november 6). </w:t>
          </w:r>
          <w:r>
            <w:rPr>
              <w:i/>
              <w:iCs/>
              <w:noProof/>
            </w:rPr>
            <w:t>Moskee komt uit de kast, een recht voor iedereen</w:t>
          </w:r>
          <w:r>
            <w:rPr>
              <w:noProof/>
            </w:rPr>
            <w:t>. Opgeroepen op oktober 22, 2019, van Nieuwe Wij: https://www.nieuwwij.nl/opinie/moskee-komt-kast-recht-iedereen/</w:t>
          </w:r>
        </w:p>
        <w:p w14:paraId="6C281FE4" w14:textId="77777777" w:rsidR="00410A72" w:rsidRDefault="00410A72" w:rsidP="00410A72">
          <w:pPr>
            <w:pStyle w:val="Bibliografie"/>
            <w:ind w:left="720" w:hanging="720"/>
            <w:rPr>
              <w:noProof/>
            </w:rPr>
          </w:pPr>
          <w:r w:rsidRPr="00C076FE">
            <w:rPr>
              <w:noProof/>
              <w:lang w:val="en-US"/>
            </w:rPr>
            <w:t xml:space="preserve">Tamimi Arab, P. (2018, juni 27). </w:t>
          </w:r>
          <w:r w:rsidRPr="00C076FE">
            <w:rPr>
              <w:i/>
              <w:iCs/>
              <w:noProof/>
              <w:lang w:val="en-US"/>
            </w:rPr>
            <w:t>What does the story of one building tell us about the future of religion</w:t>
          </w:r>
          <w:r w:rsidRPr="00C076FE">
            <w:rPr>
              <w:noProof/>
              <w:lang w:val="en-US"/>
            </w:rPr>
            <w:t xml:space="preserve">. </w:t>
          </w:r>
          <w:r>
            <w:rPr>
              <w:noProof/>
            </w:rPr>
            <w:t>Opgeroepen op oktober 22, 2019, van YouTube: https://www.youtube.com/watch?v=gunssKR-jYg</w:t>
          </w:r>
        </w:p>
        <w:p w14:paraId="5A5C64BD" w14:textId="77777777" w:rsidR="00410A72" w:rsidRDefault="00410A72" w:rsidP="00410A72">
          <w:pPr>
            <w:pStyle w:val="Bibliografie"/>
            <w:ind w:left="720" w:hanging="720"/>
            <w:rPr>
              <w:noProof/>
            </w:rPr>
          </w:pPr>
          <w:r>
            <w:rPr>
              <w:noProof/>
            </w:rPr>
            <w:t xml:space="preserve">Tamimi Arab, P. (2019, oktober 22). </w:t>
          </w:r>
          <w:r>
            <w:rPr>
              <w:i/>
              <w:iCs/>
              <w:noProof/>
            </w:rPr>
            <w:t>Religieuze geluiden in een liberale democratie</w:t>
          </w:r>
          <w:r>
            <w:rPr>
              <w:noProof/>
            </w:rPr>
            <w:t>. Opgeroepen op januari 4, 2020, van Religious Matters in an Entangled World: https://www.religiousmatters.nl/nl/gebouwen-afbeeldingen-en-objecten/article/religieuze-geluiden-in-een-liberale-democratie/</w:t>
          </w:r>
        </w:p>
        <w:p w14:paraId="25918AB1" w14:textId="77777777" w:rsidR="00410A72" w:rsidRDefault="00410A72" w:rsidP="00410A72">
          <w:pPr>
            <w:pStyle w:val="Bibliografie"/>
            <w:ind w:left="720" w:hanging="720"/>
            <w:rPr>
              <w:noProof/>
            </w:rPr>
          </w:pPr>
          <w:r>
            <w:rPr>
              <w:noProof/>
            </w:rPr>
            <w:t xml:space="preserve">Verkaaik, O., &amp; Tamimi Arab, P. (2016). </w:t>
          </w:r>
          <w:r w:rsidRPr="00C076FE">
            <w:rPr>
              <w:noProof/>
              <w:lang w:val="en-US"/>
            </w:rPr>
            <w:t xml:space="preserve">Managing Mosques in the Netherlands: Constitutional versus Cultarist Secularism. </w:t>
          </w:r>
          <w:r>
            <w:rPr>
              <w:i/>
              <w:iCs/>
              <w:noProof/>
            </w:rPr>
            <w:t>Journal of Muslims in Europe</w:t>
          </w:r>
          <w:r>
            <w:rPr>
              <w:noProof/>
            </w:rPr>
            <w:t>(5), 251-268.</w:t>
          </w:r>
        </w:p>
        <w:p w14:paraId="5B826E95" w14:textId="77777777" w:rsidR="00410A72" w:rsidRDefault="00410A72" w:rsidP="00410A72">
          <w:pPr>
            <w:pStyle w:val="Bibliografie"/>
            <w:ind w:left="720" w:hanging="720"/>
            <w:rPr>
              <w:noProof/>
            </w:rPr>
          </w:pPr>
          <w:r>
            <w:rPr>
              <w:noProof/>
            </w:rPr>
            <w:t xml:space="preserve">Vraag islam. (sd). </w:t>
          </w:r>
          <w:r>
            <w:rPr>
              <w:i/>
              <w:iCs/>
              <w:noProof/>
            </w:rPr>
            <w:t>Wat is het belang van de adhaan (de oproep tot gebed)?</w:t>
          </w:r>
          <w:r>
            <w:rPr>
              <w:noProof/>
            </w:rPr>
            <w:t xml:space="preserve"> Opgeroepen op oktober 26, 2020, van Vraag islam: https://www.vraagislam.nl/oproep-tot-gebed/</w:t>
          </w:r>
        </w:p>
        <w:p w14:paraId="35D93281" w14:textId="77777777" w:rsidR="00410A72" w:rsidRDefault="00410A72" w:rsidP="00410A72">
          <w:pPr>
            <w:pStyle w:val="Bibliografie"/>
            <w:ind w:left="720" w:hanging="720"/>
            <w:rPr>
              <w:noProof/>
            </w:rPr>
          </w:pPr>
          <w:r>
            <w:rPr>
              <w:noProof/>
            </w:rPr>
            <w:t xml:space="preserve">Weijts, C. (2019, oktober 30). </w:t>
          </w:r>
          <w:r>
            <w:rPr>
              <w:i/>
              <w:iCs/>
              <w:noProof/>
            </w:rPr>
            <w:t>Azan aan de IJssel</w:t>
          </w:r>
          <w:r>
            <w:rPr>
              <w:noProof/>
            </w:rPr>
            <w:t>. Opgeroepen op januari 3, 2020, van NRC.nl: Opinie: https://www.nrc.nl/nieuws/2019/10/30/azan-aan-de-ijssel-a3978484</w:t>
          </w:r>
        </w:p>
        <w:p w14:paraId="687359AD" w14:textId="77777777" w:rsidR="00410A72" w:rsidRDefault="00410A72" w:rsidP="00410A72">
          <w:r>
            <w:rPr>
              <w:b/>
              <w:bCs/>
            </w:rPr>
            <w:fldChar w:fldCharType="end"/>
          </w:r>
        </w:p>
      </w:sdtContent>
    </w:sdt>
    <w:p w14:paraId="73FF0835" w14:textId="77777777" w:rsidR="00052FBB" w:rsidRPr="00305E08" w:rsidRDefault="00052FBB" w:rsidP="00807FDB"/>
    <w:p w14:paraId="38090C0B" w14:textId="280B9B90" w:rsidR="00EA13D5" w:rsidRDefault="00EA13D5" w:rsidP="00106960">
      <w:pPr>
        <w:pStyle w:val="Kop1"/>
        <w:spacing w:line="340" w:lineRule="exact"/>
      </w:pPr>
      <w:bookmarkStart w:id="7" w:name="_Toc87304173"/>
      <w:r>
        <w:t>Lesgeven over</w:t>
      </w:r>
      <w:r w:rsidR="00DB64D0">
        <w:t xml:space="preserve"> Een roep in de seculiere woestijn</w:t>
      </w:r>
      <w:bookmarkEnd w:id="7"/>
    </w:p>
    <w:p w14:paraId="4ACFB50C" w14:textId="77777777" w:rsidR="00964CFD" w:rsidRPr="00964CFD" w:rsidRDefault="00964CFD" w:rsidP="00964CFD"/>
    <w:p w14:paraId="776DD6EB" w14:textId="605B9A9C" w:rsidR="002E7A93" w:rsidRDefault="007F2374" w:rsidP="00106960">
      <w:pPr>
        <w:pStyle w:val="Kop2"/>
        <w:spacing w:line="340" w:lineRule="exact"/>
      </w:pPr>
      <w:bookmarkStart w:id="8" w:name="_Toc87304174"/>
      <w:r>
        <w:t xml:space="preserve">Onderwerpen </w:t>
      </w:r>
      <w:r w:rsidR="002E7A93">
        <w:t>binnen de module</w:t>
      </w:r>
      <w:bookmarkEnd w:id="8"/>
      <w:r w:rsidR="00C1402F">
        <w:t xml:space="preserve"> </w:t>
      </w:r>
    </w:p>
    <w:p w14:paraId="0070E52D" w14:textId="77777777" w:rsidR="00C1402F" w:rsidRPr="00C1402F" w:rsidRDefault="00C1402F" w:rsidP="00C1402F"/>
    <w:p w14:paraId="3FD16B80" w14:textId="0374F1D7" w:rsidR="007856FF" w:rsidRPr="000F24CE" w:rsidRDefault="007856FF" w:rsidP="000F24CE">
      <w:pPr>
        <w:pStyle w:val="Lijstalinea"/>
        <w:numPr>
          <w:ilvl w:val="0"/>
          <w:numId w:val="13"/>
        </w:numPr>
        <w:spacing w:line="340" w:lineRule="exact"/>
        <w:rPr>
          <w:rFonts w:asciiTheme="minorHAnsi" w:hAnsiTheme="minorHAnsi" w:cstheme="minorHAnsi"/>
        </w:rPr>
      </w:pPr>
      <w:r w:rsidRPr="000F24CE">
        <w:rPr>
          <w:rFonts w:asciiTheme="minorHAnsi" w:hAnsiTheme="minorHAnsi" w:cstheme="minorHAnsi"/>
        </w:rPr>
        <w:t>Ethiek – meten met twee maten binnen één land/wet;</w:t>
      </w:r>
    </w:p>
    <w:p w14:paraId="7D8B61E7" w14:textId="4BB6D335" w:rsidR="00964CFD" w:rsidRPr="00964CFD" w:rsidRDefault="00964CFD" w:rsidP="000F24CE">
      <w:pPr>
        <w:numPr>
          <w:ilvl w:val="0"/>
          <w:numId w:val="13"/>
        </w:numPr>
        <w:spacing w:line="340" w:lineRule="exact"/>
        <w:rPr>
          <w:rFonts w:asciiTheme="minorHAnsi" w:hAnsiTheme="minorHAnsi" w:cstheme="minorHAnsi"/>
        </w:rPr>
      </w:pPr>
      <w:r w:rsidRPr="00964CFD">
        <w:rPr>
          <w:rFonts w:asciiTheme="minorHAnsi" w:hAnsiTheme="minorHAnsi" w:cstheme="minorHAnsi"/>
        </w:rPr>
        <w:t>Cultureel secularisme &amp; constitutioneel secularisme;</w:t>
      </w:r>
    </w:p>
    <w:p w14:paraId="6737CD55" w14:textId="77777777" w:rsidR="00964CFD" w:rsidRPr="00964CFD" w:rsidRDefault="00964CFD" w:rsidP="000F24CE">
      <w:pPr>
        <w:numPr>
          <w:ilvl w:val="0"/>
          <w:numId w:val="13"/>
        </w:numPr>
        <w:spacing w:line="340" w:lineRule="exact"/>
        <w:rPr>
          <w:rFonts w:asciiTheme="minorHAnsi" w:hAnsiTheme="minorHAnsi" w:cstheme="minorHAnsi"/>
        </w:rPr>
      </w:pPr>
      <w:r w:rsidRPr="00964CFD">
        <w:rPr>
          <w:rFonts w:asciiTheme="minorHAnsi" w:hAnsiTheme="minorHAnsi" w:cstheme="minorHAnsi"/>
        </w:rPr>
        <w:t>Scheiding tussen kerk &amp; staat – wat betekent dit nu eigenlijk?</w:t>
      </w:r>
    </w:p>
    <w:p w14:paraId="62CD1DCD" w14:textId="77777777" w:rsidR="00964CFD" w:rsidRPr="00964CFD" w:rsidRDefault="00964CFD" w:rsidP="000F24CE">
      <w:pPr>
        <w:numPr>
          <w:ilvl w:val="0"/>
          <w:numId w:val="13"/>
        </w:numPr>
        <w:spacing w:line="340" w:lineRule="exact"/>
        <w:rPr>
          <w:rFonts w:asciiTheme="minorHAnsi" w:hAnsiTheme="minorHAnsi" w:cstheme="minorHAnsi"/>
        </w:rPr>
      </w:pPr>
      <w:r w:rsidRPr="00964CFD">
        <w:rPr>
          <w:rFonts w:asciiTheme="minorHAnsi" w:hAnsiTheme="minorHAnsi" w:cstheme="minorHAnsi"/>
        </w:rPr>
        <w:t>Religieuze diversiteit – wel/niet in mijn straat;</w:t>
      </w:r>
    </w:p>
    <w:p w14:paraId="71FD3F33" w14:textId="77777777" w:rsidR="00964CFD" w:rsidRPr="00964CFD" w:rsidRDefault="00964CFD" w:rsidP="000F24CE">
      <w:pPr>
        <w:numPr>
          <w:ilvl w:val="0"/>
          <w:numId w:val="13"/>
        </w:numPr>
        <w:spacing w:line="340" w:lineRule="exact"/>
        <w:rPr>
          <w:rFonts w:asciiTheme="minorHAnsi" w:hAnsiTheme="minorHAnsi" w:cstheme="minorHAnsi"/>
        </w:rPr>
      </w:pPr>
      <w:r w:rsidRPr="00964CFD">
        <w:rPr>
          <w:rFonts w:asciiTheme="minorHAnsi" w:hAnsiTheme="minorHAnsi" w:cstheme="minorHAnsi"/>
        </w:rPr>
        <w:t>Publieke ruimte – van iedereen of aan hoofdcultuur gebonden?</w:t>
      </w:r>
    </w:p>
    <w:p w14:paraId="1B6E7FCA" w14:textId="37119C0E" w:rsidR="00964CFD" w:rsidRPr="000F24CE" w:rsidRDefault="00964CFD" w:rsidP="000F24CE">
      <w:pPr>
        <w:numPr>
          <w:ilvl w:val="0"/>
          <w:numId w:val="13"/>
        </w:numPr>
        <w:spacing w:line="340" w:lineRule="exact"/>
        <w:rPr>
          <w:rFonts w:asciiTheme="minorHAnsi" w:hAnsiTheme="minorHAnsi" w:cstheme="minorHAnsi"/>
        </w:rPr>
      </w:pPr>
      <w:r w:rsidRPr="00964CFD">
        <w:rPr>
          <w:rFonts w:asciiTheme="minorHAnsi" w:hAnsiTheme="minorHAnsi" w:cstheme="minorHAnsi"/>
        </w:rPr>
        <w:t>Secularisme – verschillende vormen, verschillende uitingen</w:t>
      </w:r>
    </w:p>
    <w:p w14:paraId="399C9A48" w14:textId="77777777" w:rsidR="00964CFD" w:rsidRPr="00964CFD" w:rsidRDefault="00964CFD" w:rsidP="000F24CE">
      <w:pPr>
        <w:spacing w:line="340" w:lineRule="exact"/>
        <w:rPr>
          <w:rFonts w:asciiTheme="minorHAnsi" w:hAnsiTheme="minorHAnsi" w:cstheme="minorHAnsi"/>
        </w:rPr>
      </w:pPr>
    </w:p>
    <w:p w14:paraId="79293063" w14:textId="77777777" w:rsidR="00964CFD" w:rsidRPr="00964CFD" w:rsidRDefault="00964CFD" w:rsidP="000F24CE">
      <w:pPr>
        <w:spacing w:line="340" w:lineRule="exact"/>
        <w:rPr>
          <w:rFonts w:asciiTheme="minorHAnsi" w:hAnsiTheme="minorHAnsi" w:cstheme="minorHAnsi"/>
        </w:rPr>
      </w:pPr>
      <w:r w:rsidRPr="00964CFD">
        <w:rPr>
          <w:rFonts w:asciiTheme="minorHAnsi" w:hAnsiTheme="minorHAnsi" w:cstheme="minorHAnsi"/>
          <w:b/>
          <w:bCs/>
        </w:rPr>
        <w:t>Aangrenzende onderwerpen, zelf toe te voegen:</w:t>
      </w:r>
    </w:p>
    <w:p w14:paraId="3C323529" w14:textId="77777777" w:rsidR="00964CFD" w:rsidRPr="000F24CE" w:rsidRDefault="00964CFD" w:rsidP="000F24CE">
      <w:pPr>
        <w:pStyle w:val="Lijstalinea"/>
        <w:numPr>
          <w:ilvl w:val="0"/>
          <w:numId w:val="14"/>
        </w:numPr>
        <w:spacing w:line="340" w:lineRule="exact"/>
        <w:rPr>
          <w:rFonts w:asciiTheme="minorHAnsi" w:hAnsiTheme="minorHAnsi" w:cstheme="minorHAnsi"/>
        </w:rPr>
      </w:pPr>
      <w:r w:rsidRPr="000F24CE">
        <w:rPr>
          <w:rFonts w:asciiTheme="minorHAnsi" w:hAnsiTheme="minorHAnsi" w:cstheme="minorHAnsi"/>
        </w:rPr>
        <w:t xml:space="preserve">Xenofobie, etnocentrisme, </w:t>
      </w:r>
      <w:proofErr w:type="spellStart"/>
      <w:r w:rsidRPr="000F24CE">
        <w:rPr>
          <w:rFonts w:asciiTheme="minorHAnsi" w:hAnsiTheme="minorHAnsi" w:cstheme="minorHAnsi"/>
        </w:rPr>
        <w:t>polycentrisme</w:t>
      </w:r>
      <w:proofErr w:type="spellEnd"/>
    </w:p>
    <w:p w14:paraId="6D2E2EA6" w14:textId="77777777" w:rsidR="00964CFD" w:rsidRPr="000F24CE" w:rsidRDefault="00964CFD" w:rsidP="000F24CE">
      <w:pPr>
        <w:pStyle w:val="Lijstalinea"/>
        <w:numPr>
          <w:ilvl w:val="0"/>
          <w:numId w:val="14"/>
        </w:numPr>
        <w:spacing w:line="340" w:lineRule="exact"/>
        <w:rPr>
          <w:rFonts w:asciiTheme="minorHAnsi" w:hAnsiTheme="minorHAnsi" w:cstheme="minorHAnsi"/>
        </w:rPr>
      </w:pPr>
      <w:r w:rsidRPr="000F24CE">
        <w:rPr>
          <w:rFonts w:asciiTheme="minorHAnsi" w:hAnsiTheme="minorHAnsi" w:cstheme="minorHAnsi"/>
        </w:rPr>
        <w:t xml:space="preserve">Universalisme </w:t>
      </w:r>
      <w:proofErr w:type="spellStart"/>
      <w:r w:rsidRPr="000F24CE">
        <w:rPr>
          <w:rFonts w:asciiTheme="minorHAnsi" w:hAnsiTheme="minorHAnsi" w:cstheme="minorHAnsi"/>
        </w:rPr>
        <w:t>vs</w:t>
      </w:r>
      <w:proofErr w:type="spellEnd"/>
      <w:r w:rsidRPr="000F24CE">
        <w:rPr>
          <w:rFonts w:asciiTheme="minorHAnsi" w:hAnsiTheme="minorHAnsi" w:cstheme="minorHAnsi"/>
        </w:rPr>
        <w:t xml:space="preserve"> cultureel relativisme</w:t>
      </w:r>
    </w:p>
    <w:p w14:paraId="7C212892" w14:textId="77777777" w:rsidR="00964CFD" w:rsidRPr="000F24CE" w:rsidRDefault="00964CFD" w:rsidP="000F24CE">
      <w:pPr>
        <w:spacing w:line="340" w:lineRule="exact"/>
        <w:rPr>
          <w:rFonts w:asciiTheme="minorHAnsi" w:hAnsiTheme="minorHAnsi" w:cstheme="minorHAnsi"/>
        </w:rPr>
      </w:pPr>
    </w:p>
    <w:p w14:paraId="3832B5B7" w14:textId="07801053" w:rsidR="00B63E60" w:rsidRDefault="00B63E60" w:rsidP="00106960">
      <w:pPr>
        <w:pStyle w:val="Kop2"/>
        <w:spacing w:line="340" w:lineRule="exact"/>
      </w:pPr>
      <w:bookmarkStart w:id="9" w:name="_Toc87304175"/>
      <w:r>
        <w:t xml:space="preserve">Vakdidactische uitleg over </w:t>
      </w:r>
      <w:r w:rsidR="00E93346">
        <w:t>de Conceptuele benadering</w:t>
      </w:r>
      <w:bookmarkEnd w:id="9"/>
    </w:p>
    <w:p w14:paraId="1655DAEF" w14:textId="77777777" w:rsidR="003366C5" w:rsidRPr="003366C5" w:rsidRDefault="003366C5" w:rsidP="000F24CE">
      <w:pPr>
        <w:spacing w:before="100" w:beforeAutospacing="1" w:after="100" w:afterAutospacing="1" w:line="340" w:lineRule="exact"/>
        <w:rPr>
          <w:rFonts w:asciiTheme="minorHAnsi" w:hAnsiTheme="minorHAnsi" w:cstheme="minorHAnsi"/>
        </w:rPr>
      </w:pPr>
      <w:r w:rsidRPr="003366C5">
        <w:rPr>
          <w:rFonts w:asciiTheme="minorHAnsi" w:hAnsiTheme="minorHAnsi" w:cstheme="minorHAnsi"/>
        </w:rPr>
        <w:t xml:space="preserve">Het didactische model van Clive </w:t>
      </w:r>
      <w:proofErr w:type="spellStart"/>
      <w:r w:rsidRPr="003366C5">
        <w:rPr>
          <w:rFonts w:asciiTheme="minorHAnsi" w:hAnsiTheme="minorHAnsi" w:cstheme="minorHAnsi"/>
        </w:rPr>
        <w:t>Erricker</w:t>
      </w:r>
      <w:proofErr w:type="spellEnd"/>
      <w:r w:rsidRPr="003366C5">
        <w:rPr>
          <w:rFonts w:asciiTheme="minorHAnsi" w:hAnsiTheme="minorHAnsi" w:cstheme="minorHAnsi"/>
        </w:rPr>
        <w:t xml:space="preserve"> (2010) koppelt het eigen narratief en de belevingswereld van de leerlingen aan religieuze concepten en actuele religieuze fenomenen. Om dit te bewerkstelligen maakt </w:t>
      </w:r>
      <w:proofErr w:type="spellStart"/>
      <w:r w:rsidRPr="003366C5">
        <w:rPr>
          <w:rFonts w:asciiTheme="minorHAnsi" w:hAnsiTheme="minorHAnsi" w:cstheme="minorHAnsi"/>
        </w:rPr>
        <w:t>Erricker</w:t>
      </w:r>
      <w:proofErr w:type="spellEnd"/>
      <w:r w:rsidRPr="003366C5">
        <w:rPr>
          <w:rFonts w:asciiTheme="minorHAnsi" w:hAnsiTheme="minorHAnsi" w:cstheme="minorHAnsi"/>
        </w:rPr>
        <w:t xml:space="preserve"> onderscheid in drie types concepten (pp. 112-113):</w:t>
      </w:r>
    </w:p>
    <w:p w14:paraId="76BCAF2E" w14:textId="5B12BC4B" w:rsidR="003366C5" w:rsidRPr="003366C5" w:rsidRDefault="003366C5" w:rsidP="000F24CE">
      <w:pPr>
        <w:spacing w:before="100" w:beforeAutospacing="1" w:after="100" w:afterAutospacing="1" w:line="340" w:lineRule="exact"/>
        <w:rPr>
          <w:rFonts w:asciiTheme="minorHAnsi" w:hAnsiTheme="minorHAnsi" w:cstheme="minorHAnsi"/>
        </w:rPr>
      </w:pPr>
      <w:r w:rsidRPr="003366C5">
        <w:rPr>
          <w:rFonts w:asciiTheme="minorHAnsi" w:hAnsiTheme="minorHAnsi" w:cstheme="minorHAnsi"/>
          <w:b/>
          <w:bCs/>
        </w:rPr>
        <w:t>A-concepten</w:t>
      </w:r>
      <w:r w:rsidR="00071A80">
        <w:rPr>
          <w:rFonts w:asciiTheme="minorHAnsi" w:hAnsiTheme="minorHAnsi" w:cstheme="minorHAnsi"/>
        </w:rPr>
        <w:t>:</w:t>
      </w:r>
      <w:r w:rsidRPr="003366C5">
        <w:rPr>
          <w:rFonts w:asciiTheme="minorHAnsi" w:hAnsiTheme="minorHAnsi" w:cstheme="minorHAnsi"/>
        </w:rPr>
        <w:t xml:space="preserve"> begrippen die algemeen bekend zijn voor zowel religieuze- als niet-religieuze ervaringen. Denk aan: lijden, rechtvaardigheid en vrijheid</w:t>
      </w:r>
      <w:r w:rsidRPr="003366C5">
        <w:rPr>
          <w:rFonts w:asciiTheme="minorHAnsi" w:hAnsiTheme="minorHAnsi" w:cstheme="minorHAnsi"/>
        </w:rPr>
        <w:br/>
      </w:r>
      <w:r w:rsidRPr="003366C5">
        <w:rPr>
          <w:rFonts w:asciiTheme="minorHAnsi" w:hAnsiTheme="minorHAnsi" w:cstheme="minorHAnsi"/>
          <w:b/>
          <w:bCs/>
        </w:rPr>
        <w:t>B-</w:t>
      </w:r>
      <w:proofErr w:type="gramStart"/>
      <w:r w:rsidRPr="003366C5">
        <w:rPr>
          <w:rFonts w:asciiTheme="minorHAnsi" w:hAnsiTheme="minorHAnsi" w:cstheme="minorHAnsi"/>
          <w:b/>
          <w:bCs/>
        </w:rPr>
        <w:t>concepten</w:t>
      </w:r>
      <w:r w:rsidR="00071A80">
        <w:rPr>
          <w:rFonts w:asciiTheme="minorHAnsi" w:hAnsiTheme="minorHAnsi" w:cstheme="minorHAnsi"/>
          <w:b/>
          <w:bCs/>
        </w:rPr>
        <w:t>:</w:t>
      </w:r>
      <w:r w:rsidRPr="003366C5">
        <w:rPr>
          <w:rFonts w:asciiTheme="minorHAnsi" w:hAnsiTheme="minorHAnsi" w:cstheme="minorHAnsi"/>
          <w:b/>
          <w:bCs/>
        </w:rPr>
        <w:t xml:space="preserve">  </w:t>
      </w:r>
      <w:r w:rsidRPr="003366C5">
        <w:rPr>
          <w:rFonts w:asciiTheme="minorHAnsi" w:hAnsiTheme="minorHAnsi" w:cstheme="minorHAnsi"/>
        </w:rPr>
        <w:t>begrippen</w:t>
      </w:r>
      <w:proofErr w:type="gramEnd"/>
      <w:r w:rsidRPr="003366C5">
        <w:rPr>
          <w:rFonts w:asciiTheme="minorHAnsi" w:hAnsiTheme="minorHAnsi" w:cstheme="minorHAnsi"/>
        </w:rPr>
        <w:t xml:space="preserve"> die voorkomen in nagenoeg alle religies en gebruikt worden in de fenomenologische benadering van religie. Denk aan: heilig, profeet en verlossing.</w:t>
      </w:r>
      <w:r w:rsidRPr="003366C5">
        <w:rPr>
          <w:rFonts w:asciiTheme="minorHAnsi" w:hAnsiTheme="minorHAnsi" w:cstheme="minorHAnsi"/>
        </w:rPr>
        <w:br/>
      </w:r>
      <w:r w:rsidRPr="003366C5">
        <w:rPr>
          <w:rFonts w:asciiTheme="minorHAnsi" w:hAnsiTheme="minorHAnsi" w:cstheme="minorHAnsi"/>
          <w:b/>
          <w:bCs/>
        </w:rPr>
        <w:t>C-</w:t>
      </w:r>
      <w:proofErr w:type="gramStart"/>
      <w:r w:rsidRPr="003366C5">
        <w:rPr>
          <w:rFonts w:asciiTheme="minorHAnsi" w:hAnsiTheme="minorHAnsi" w:cstheme="minorHAnsi"/>
          <w:b/>
          <w:bCs/>
        </w:rPr>
        <w:t>concepten</w:t>
      </w:r>
      <w:r w:rsidR="00071A80">
        <w:rPr>
          <w:rFonts w:asciiTheme="minorHAnsi" w:hAnsiTheme="minorHAnsi" w:cstheme="minorHAnsi"/>
          <w:b/>
          <w:bCs/>
        </w:rPr>
        <w:t>:</w:t>
      </w:r>
      <w:r w:rsidRPr="003366C5">
        <w:rPr>
          <w:rFonts w:asciiTheme="minorHAnsi" w:hAnsiTheme="minorHAnsi" w:cstheme="minorHAnsi"/>
          <w:b/>
          <w:bCs/>
        </w:rPr>
        <w:t xml:space="preserve">  </w:t>
      </w:r>
      <w:r w:rsidRPr="003366C5">
        <w:rPr>
          <w:rFonts w:asciiTheme="minorHAnsi" w:hAnsiTheme="minorHAnsi" w:cstheme="minorHAnsi"/>
        </w:rPr>
        <w:t>sleutelbegrippen</w:t>
      </w:r>
      <w:proofErr w:type="gramEnd"/>
      <w:r w:rsidRPr="003366C5">
        <w:rPr>
          <w:rFonts w:asciiTheme="minorHAnsi" w:hAnsiTheme="minorHAnsi" w:cstheme="minorHAnsi"/>
        </w:rPr>
        <w:t xml:space="preserve"> die specifiek zijn voor een bepaalde religie. Denk aan: heilige Drie-eenheid, </w:t>
      </w:r>
      <w:proofErr w:type="spellStart"/>
      <w:r w:rsidRPr="003366C5">
        <w:rPr>
          <w:rFonts w:asciiTheme="minorHAnsi" w:hAnsiTheme="minorHAnsi" w:cstheme="minorHAnsi"/>
        </w:rPr>
        <w:t>Dukkha</w:t>
      </w:r>
      <w:proofErr w:type="spellEnd"/>
      <w:r w:rsidRPr="003366C5">
        <w:rPr>
          <w:rFonts w:asciiTheme="minorHAnsi" w:hAnsiTheme="minorHAnsi" w:cstheme="minorHAnsi"/>
        </w:rPr>
        <w:t xml:space="preserve"> en </w:t>
      </w:r>
      <w:proofErr w:type="spellStart"/>
      <w:r w:rsidRPr="003366C5">
        <w:rPr>
          <w:rFonts w:asciiTheme="minorHAnsi" w:hAnsiTheme="minorHAnsi" w:cstheme="minorHAnsi"/>
        </w:rPr>
        <w:t>Oemma</w:t>
      </w:r>
      <w:proofErr w:type="spellEnd"/>
      <w:r w:rsidRPr="003366C5">
        <w:rPr>
          <w:rFonts w:asciiTheme="minorHAnsi" w:hAnsiTheme="minorHAnsi" w:cstheme="minorHAnsi"/>
        </w:rPr>
        <w:t>.</w:t>
      </w:r>
    </w:p>
    <w:p w14:paraId="3F9965EE" w14:textId="073A6E01" w:rsidR="003366C5" w:rsidRDefault="003366C5" w:rsidP="000F24CE">
      <w:pPr>
        <w:spacing w:before="100" w:beforeAutospacing="1" w:after="100" w:afterAutospacing="1" w:line="340" w:lineRule="exact"/>
        <w:rPr>
          <w:rFonts w:asciiTheme="minorHAnsi" w:hAnsiTheme="minorHAnsi" w:cstheme="minorHAnsi"/>
        </w:rPr>
      </w:pPr>
      <w:r w:rsidRPr="003366C5">
        <w:rPr>
          <w:rFonts w:asciiTheme="minorHAnsi" w:hAnsiTheme="minorHAnsi" w:cstheme="minorHAnsi"/>
        </w:rPr>
        <w:t xml:space="preserve">Alle mensen hebben een eigen interpretatie van of verhouding tot A-concepten. Door leerlingen hier eerst, vanuit hun eigen leven, over na te laten denken, landen de B- en C-concepten in een later stadium beter. Het is ook mogelijk om juist bij een C-concept te starten, waardoor leerlingen er uiteindelijk achter komen dat dit C-concept toch niet zo ver van hun eigen wereld afstaat als zij dachten. Om de gang van A- naar C-concept in goede banen te leiden, heeft </w:t>
      </w:r>
      <w:proofErr w:type="spellStart"/>
      <w:r w:rsidRPr="003366C5">
        <w:rPr>
          <w:rFonts w:asciiTheme="minorHAnsi" w:hAnsiTheme="minorHAnsi" w:cstheme="minorHAnsi"/>
        </w:rPr>
        <w:t>Erricker</w:t>
      </w:r>
      <w:proofErr w:type="spellEnd"/>
      <w:r w:rsidRPr="003366C5">
        <w:rPr>
          <w:rFonts w:asciiTheme="minorHAnsi" w:hAnsiTheme="minorHAnsi" w:cstheme="minorHAnsi"/>
        </w:rPr>
        <w:t xml:space="preserve"> onderstaande cyclus opgesteld.</w:t>
      </w:r>
    </w:p>
    <w:p w14:paraId="679ADDD9" w14:textId="77777777" w:rsidR="000F24CE" w:rsidRPr="003366C5" w:rsidRDefault="000F24CE" w:rsidP="000F24CE">
      <w:pPr>
        <w:spacing w:before="100" w:beforeAutospacing="1" w:after="100" w:afterAutospacing="1" w:line="340" w:lineRule="exact"/>
        <w:rPr>
          <w:rFonts w:asciiTheme="minorHAnsi" w:hAnsiTheme="minorHAnsi" w:cstheme="minorHAnsi"/>
        </w:rPr>
      </w:pPr>
    </w:p>
    <w:p w14:paraId="65C0BF0F" w14:textId="498DE168" w:rsidR="005F6A96" w:rsidRDefault="005F6A96" w:rsidP="005F6A96">
      <w:r>
        <w:lastRenderedPageBreak/>
        <w:fldChar w:fldCharType="begin"/>
      </w:r>
      <w:r>
        <w:instrText xml:space="preserve"> INCLUDEPICTURE "https://omstredenzaken.nl/wp-content/uploads/sites/365/2021/05/conceptuele-toepassing-cyclus-1-1024x706.png" \* MERGEFORMATINET </w:instrText>
      </w:r>
      <w:r>
        <w:fldChar w:fldCharType="separate"/>
      </w:r>
      <w:r>
        <w:rPr>
          <w:noProof/>
        </w:rPr>
        <w:drawing>
          <wp:inline distT="0" distB="0" distL="0" distR="0" wp14:anchorId="6362F0E7" wp14:editId="69F07A3A">
            <wp:extent cx="5756910" cy="39681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3968115"/>
                    </a:xfrm>
                    <a:prstGeom prst="rect">
                      <a:avLst/>
                    </a:prstGeom>
                    <a:noFill/>
                    <a:ln>
                      <a:noFill/>
                    </a:ln>
                  </pic:spPr>
                </pic:pic>
              </a:graphicData>
            </a:graphic>
          </wp:inline>
        </w:drawing>
      </w:r>
      <w:r>
        <w:fldChar w:fldCharType="end"/>
      </w:r>
    </w:p>
    <w:p w14:paraId="6C082FAC" w14:textId="77777777" w:rsidR="000F24CE" w:rsidRDefault="000F24CE" w:rsidP="000F24CE">
      <w:pPr>
        <w:spacing w:before="100" w:beforeAutospacing="1" w:after="100" w:afterAutospacing="1" w:line="340" w:lineRule="exact"/>
        <w:rPr>
          <w:rFonts w:asciiTheme="minorHAnsi" w:hAnsiTheme="minorHAnsi" w:cstheme="minorHAnsi"/>
        </w:rPr>
      </w:pPr>
    </w:p>
    <w:p w14:paraId="3A710FB6" w14:textId="4CA188C1" w:rsidR="003366C5" w:rsidRPr="003366C5" w:rsidRDefault="003366C5" w:rsidP="000F24CE">
      <w:pPr>
        <w:spacing w:before="100" w:beforeAutospacing="1" w:after="100" w:afterAutospacing="1" w:line="340" w:lineRule="exact"/>
        <w:rPr>
          <w:rFonts w:asciiTheme="minorHAnsi" w:hAnsiTheme="minorHAnsi" w:cstheme="minorHAnsi"/>
        </w:rPr>
      </w:pPr>
      <w:r w:rsidRPr="003366C5">
        <w:rPr>
          <w:rFonts w:asciiTheme="minorHAnsi" w:hAnsiTheme="minorHAnsi" w:cstheme="minorHAnsi"/>
        </w:rPr>
        <w:t xml:space="preserve">In de bijdrage </w:t>
      </w:r>
      <w:r w:rsidRPr="003366C5">
        <w:rPr>
          <w:rFonts w:asciiTheme="minorHAnsi" w:hAnsiTheme="minorHAnsi" w:cstheme="minorHAnsi"/>
          <w:i/>
          <w:iCs/>
        </w:rPr>
        <w:t xml:space="preserve">Het didactische model van Clive </w:t>
      </w:r>
      <w:proofErr w:type="spellStart"/>
      <w:r w:rsidRPr="003366C5">
        <w:rPr>
          <w:rFonts w:asciiTheme="minorHAnsi" w:hAnsiTheme="minorHAnsi" w:cstheme="minorHAnsi"/>
          <w:i/>
          <w:iCs/>
        </w:rPr>
        <w:t>Erricker</w:t>
      </w:r>
      <w:proofErr w:type="spellEnd"/>
      <w:r w:rsidRPr="003366C5">
        <w:rPr>
          <w:rFonts w:asciiTheme="minorHAnsi" w:hAnsiTheme="minorHAnsi" w:cstheme="minorHAnsi"/>
          <w:i/>
          <w:iCs/>
        </w:rPr>
        <w:t>: een conceptuele benadering van het vak Godsdienst/Levensbeschouwing</w:t>
      </w:r>
      <w:r w:rsidRPr="003366C5">
        <w:rPr>
          <w:rFonts w:asciiTheme="minorHAnsi" w:hAnsiTheme="minorHAnsi" w:cstheme="minorHAnsi"/>
        </w:rPr>
        <w:t xml:space="preserve"> omschrijft Jeannette den Ouden (2020, p. 334) de stadia van het conceptuele model als volgt:</w:t>
      </w:r>
    </w:p>
    <w:p w14:paraId="1E749C8D" w14:textId="77777777" w:rsidR="003366C5" w:rsidRPr="003366C5" w:rsidRDefault="003366C5" w:rsidP="000F24CE">
      <w:pPr>
        <w:numPr>
          <w:ilvl w:val="0"/>
          <w:numId w:val="15"/>
        </w:numPr>
        <w:spacing w:before="100" w:beforeAutospacing="1" w:after="100" w:afterAutospacing="1" w:line="340" w:lineRule="exact"/>
        <w:rPr>
          <w:rFonts w:asciiTheme="minorHAnsi" w:hAnsiTheme="minorHAnsi" w:cstheme="minorHAnsi"/>
        </w:rPr>
      </w:pPr>
      <w:r w:rsidRPr="003366C5">
        <w:rPr>
          <w:rFonts w:asciiTheme="minorHAnsi" w:hAnsiTheme="minorHAnsi" w:cstheme="minorHAnsi"/>
          <w:b/>
          <w:bCs/>
        </w:rPr>
        <w:t>Communiceren</w:t>
      </w:r>
      <w:r w:rsidRPr="003366C5">
        <w:rPr>
          <w:rFonts w:asciiTheme="minorHAnsi" w:hAnsiTheme="minorHAnsi" w:cstheme="minorHAnsi"/>
        </w:rPr>
        <w:t>: Verkennen en expliciteren van eigen ervaringen en daaruit afgeleide opvattingen over een bepaald levensbeschouwelijk concept (Wat is mijn mening eigenlijk over dit A-concept? [</w:t>
      </w:r>
      <w:proofErr w:type="gramStart"/>
      <w:r w:rsidRPr="003366C5">
        <w:rPr>
          <w:rFonts w:asciiTheme="minorHAnsi" w:hAnsiTheme="minorHAnsi" w:cstheme="minorHAnsi"/>
        </w:rPr>
        <w:t>red.</w:t>
      </w:r>
      <w:proofErr w:type="gramEnd"/>
      <w:r w:rsidRPr="003366C5">
        <w:rPr>
          <w:rFonts w:asciiTheme="minorHAnsi" w:hAnsiTheme="minorHAnsi" w:cstheme="minorHAnsi"/>
        </w:rPr>
        <w:t>]).</w:t>
      </w:r>
    </w:p>
    <w:p w14:paraId="7AA6821E" w14:textId="77777777" w:rsidR="003366C5" w:rsidRPr="003366C5" w:rsidRDefault="003366C5" w:rsidP="000F24CE">
      <w:pPr>
        <w:numPr>
          <w:ilvl w:val="0"/>
          <w:numId w:val="15"/>
        </w:numPr>
        <w:spacing w:before="100" w:beforeAutospacing="1" w:after="100" w:afterAutospacing="1" w:line="340" w:lineRule="exact"/>
        <w:rPr>
          <w:rFonts w:asciiTheme="minorHAnsi" w:hAnsiTheme="minorHAnsi" w:cstheme="minorHAnsi"/>
        </w:rPr>
      </w:pPr>
      <w:r w:rsidRPr="003366C5">
        <w:rPr>
          <w:rFonts w:asciiTheme="minorHAnsi" w:hAnsiTheme="minorHAnsi" w:cstheme="minorHAnsi"/>
          <w:b/>
          <w:bCs/>
        </w:rPr>
        <w:t>Toepassen</w:t>
      </w:r>
      <w:r w:rsidRPr="003366C5">
        <w:rPr>
          <w:rFonts w:asciiTheme="minorHAnsi" w:hAnsiTheme="minorHAnsi" w:cstheme="minorHAnsi"/>
        </w:rPr>
        <w:t>: Eigen opvattingen over dit bepaalde concept toepassen op een specifieke situatie of context om de eigen opvattingen te kunnen herkennen, problematiseren, bevragen, rechtvaardigen, nuanceren, etc. (Welke voor- en nadelen zijn rond dit concept te vinden? [</w:t>
      </w:r>
      <w:proofErr w:type="gramStart"/>
      <w:r w:rsidRPr="003366C5">
        <w:rPr>
          <w:rFonts w:asciiTheme="minorHAnsi" w:hAnsiTheme="minorHAnsi" w:cstheme="minorHAnsi"/>
        </w:rPr>
        <w:t>red.</w:t>
      </w:r>
      <w:proofErr w:type="gramEnd"/>
      <w:r w:rsidRPr="003366C5">
        <w:rPr>
          <w:rFonts w:asciiTheme="minorHAnsi" w:hAnsiTheme="minorHAnsi" w:cstheme="minorHAnsi"/>
        </w:rPr>
        <w:t>])</w:t>
      </w:r>
    </w:p>
    <w:p w14:paraId="60DAC23E" w14:textId="77777777" w:rsidR="003366C5" w:rsidRPr="003366C5" w:rsidRDefault="003366C5" w:rsidP="000F24CE">
      <w:pPr>
        <w:numPr>
          <w:ilvl w:val="0"/>
          <w:numId w:val="15"/>
        </w:numPr>
        <w:spacing w:before="100" w:beforeAutospacing="1" w:after="100" w:afterAutospacing="1" w:line="340" w:lineRule="exact"/>
        <w:rPr>
          <w:rFonts w:asciiTheme="minorHAnsi" w:hAnsiTheme="minorHAnsi" w:cstheme="minorHAnsi"/>
        </w:rPr>
      </w:pPr>
      <w:r w:rsidRPr="003366C5">
        <w:rPr>
          <w:rFonts w:asciiTheme="minorHAnsi" w:hAnsiTheme="minorHAnsi" w:cstheme="minorHAnsi"/>
          <w:b/>
          <w:bCs/>
        </w:rPr>
        <w:t>Informeren</w:t>
      </w:r>
      <w:r w:rsidRPr="003366C5">
        <w:rPr>
          <w:rFonts w:asciiTheme="minorHAnsi" w:hAnsiTheme="minorHAnsi" w:cstheme="minorHAnsi"/>
        </w:rPr>
        <w:t>: Onderzoek naar de interpretaties en betekenissen van het concept waar de cirkel is gestart of van een daarmee samenhangend religieus/levensbeschouwelijk concept of van een nieuw geïntroduceerd concept. (Wat betekent het C-concept eigenlijk voor mensen? [</w:t>
      </w:r>
      <w:proofErr w:type="gramStart"/>
      <w:r w:rsidRPr="003366C5">
        <w:rPr>
          <w:rFonts w:asciiTheme="minorHAnsi" w:hAnsiTheme="minorHAnsi" w:cstheme="minorHAnsi"/>
        </w:rPr>
        <w:t>red.</w:t>
      </w:r>
      <w:proofErr w:type="gramEnd"/>
      <w:r w:rsidRPr="003366C5">
        <w:rPr>
          <w:rFonts w:asciiTheme="minorHAnsi" w:hAnsiTheme="minorHAnsi" w:cstheme="minorHAnsi"/>
        </w:rPr>
        <w:t>]. Eventuele introductie van het B-concept.)</w:t>
      </w:r>
    </w:p>
    <w:p w14:paraId="435A9C6A" w14:textId="77777777" w:rsidR="003366C5" w:rsidRPr="003366C5" w:rsidRDefault="003366C5" w:rsidP="000F24CE">
      <w:pPr>
        <w:numPr>
          <w:ilvl w:val="0"/>
          <w:numId w:val="15"/>
        </w:numPr>
        <w:spacing w:before="100" w:beforeAutospacing="1" w:after="100" w:afterAutospacing="1" w:line="340" w:lineRule="exact"/>
        <w:rPr>
          <w:rFonts w:asciiTheme="minorHAnsi" w:hAnsiTheme="minorHAnsi" w:cstheme="minorHAnsi"/>
        </w:rPr>
      </w:pPr>
      <w:r w:rsidRPr="003366C5">
        <w:rPr>
          <w:rFonts w:asciiTheme="minorHAnsi" w:hAnsiTheme="minorHAnsi" w:cstheme="minorHAnsi"/>
          <w:b/>
          <w:bCs/>
        </w:rPr>
        <w:t>Contextualiseren</w:t>
      </w:r>
      <w:r w:rsidRPr="003366C5">
        <w:rPr>
          <w:rFonts w:asciiTheme="minorHAnsi" w:hAnsiTheme="minorHAnsi" w:cstheme="minorHAnsi"/>
        </w:rPr>
        <w:t>: Het concept onderzoeken in de concrete context van levensbeschouwelijke praktijken en teksten, zowel vergelijkend (dus in diverse levensbeschouwelijke contexten) als verdiepend binnen de context van een bepaalde of enkele levensbeschouwing(en). (Hoe werkt het C-concept in specifieke situaties? Welk B-concept past erbij? [</w:t>
      </w:r>
      <w:proofErr w:type="gramStart"/>
      <w:r w:rsidRPr="003366C5">
        <w:rPr>
          <w:rFonts w:asciiTheme="minorHAnsi" w:hAnsiTheme="minorHAnsi" w:cstheme="minorHAnsi"/>
        </w:rPr>
        <w:t>red.</w:t>
      </w:r>
      <w:proofErr w:type="gramEnd"/>
      <w:r w:rsidRPr="003366C5">
        <w:rPr>
          <w:rFonts w:asciiTheme="minorHAnsi" w:hAnsiTheme="minorHAnsi" w:cstheme="minorHAnsi"/>
        </w:rPr>
        <w:t>])</w:t>
      </w:r>
    </w:p>
    <w:p w14:paraId="0CEC63A4" w14:textId="2021FC0D" w:rsidR="00E93346" w:rsidRPr="00B91A1F" w:rsidRDefault="003366C5" w:rsidP="000F24CE">
      <w:pPr>
        <w:numPr>
          <w:ilvl w:val="0"/>
          <w:numId w:val="15"/>
        </w:numPr>
        <w:spacing w:before="100" w:beforeAutospacing="1" w:after="100" w:afterAutospacing="1" w:line="340" w:lineRule="exact"/>
        <w:rPr>
          <w:rFonts w:asciiTheme="minorHAnsi" w:hAnsiTheme="minorHAnsi" w:cstheme="minorHAnsi"/>
        </w:rPr>
      </w:pPr>
      <w:r w:rsidRPr="003366C5">
        <w:rPr>
          <w:rFonts w:asciiTheme="minorHAnsi" w:hAnsiTheme="minorHAnsi" w:cstheme="minorHAnsi"/>
          <w:b/>
          <w:bCs/>
        </w:rPr>
        <w:lastRenderedPageBreak/>
        <w:t>Evalueren</w:t>
      </w:r>
      <w:r w:rsidRPr="003366C5">
        <w:rPr>
          <w:rFonts w:asciiTheme="minorHAnsi" w:hAnsiTheme="minorHAnsi" w:cstheme="minorHAnsi"/>
        </w:rPr>
        <w:t>: Deze fase kent twee componenten, namelijk de vraag naar de waarde van het concept voor een persoon die behoort tot een bepaalde levensbeschouwelijke groep en voor de leerling zelf. (Wat betekent het C-concept vanuit het insider-perspectief en vanuit het outsider-perspectief? Hoe verhoudt het C-concept zich tot het A-concept en mijn ideeën over het A-concept? [</w:t>
      </w:r>
      <w:proofErr w:type="gramStart"/>
      <w:r w:rsidRPr="003366C5">
        <w:rPr>
          <w:rFonts w:asciiTheme="minorHAnsi" w:hAnsiTheme="minorHAnsi" w:cstheme="minorHAnsi"/>
        </w:rPr>
        <w:t>red.</w:t>
      </w:r>
      <w:proofErr w:type="gramEnd"/>
      <w:r w:rsidRPr="003366C5">
        <w:rPr>
          <w:rFonts w:asciiTheme="minorHAnsi" w:hAnsiTheme="minorHAnsi" w:cstheme="minorHAnsi"/>
        </w:rPr>
        <w:t>])</w:t>
      </w:r>
    </w:p>
    <w:p w14:paraId="060B6553" w14:textId="77777777" w:rsidR="00E93346" w:rsidRPr="000F24CE" w:rsidRDefault="00E93346" w:rsidP="000F24CE">
      <w:pPr>
        <w:spacing w:line="340" w:lineRule="exact"/>
        <w:rPr>
          <w:rFonts w:asciiTheme="minorHAnsi" w:hAnsiTheme="minorHAnsi" w:cstheme="minorHAnsi"/>
        </w:rPr>
      </w:pPr>
    </w:p>
    <w:p w14:paraId="55003DE4" w14:textId="3F88E4E7" w:rsidR="00B63E60" w:rsidRDefault="00010CB5" w:rsidP="00106960">
      <w:pPr>
        <w:pStyle w:val="Kop2"/>
        <w:spacing w:line="340" w:lineRule="exact"/>
      </w:pPr>
      <w:bookmarkStart w:id="10" w:name="_Toc87304176"/>
      <w:r>
        <w:t>Praktisch gebruik</w:t>
      </w:r>
      <w:bookmarkEnd w:id="10"/>
    </w:p>
    <w:p w14:paraId="4B19B08B" w14:textId="77777777" w:rsidR="00422745" w:rsidRPr="00422745" w:rsidRDefault="00422745" w:rsidP="000F24CE">
      <w:pPr>
        <w:spacing w:before="100" w:beforeAutospacing="1" w:after="100" w:afterAutospacing="1" w:line="340" w:lineRule="exact"/>
        <w:rPr>
          <w:rFonts w:asciiTheme="minorHAnsi" w:hAnsiTheme="minorHAnsi" w:cstheme="minorHAnsi"/>
        </w:rPr>
      </w:pPr>
      <w:r w:rsidRPr="00422745">
        <w:rPr>
          <w:rFonts w:asciiTheme="minorHAnsi" w:hAnsiTheme="minorHAnsi" w:cstheme="minorHAnsi"/>
        </w:rPr>
        <w:t>Een roep in de seculiere woestijn &amp; de conceptuele benadering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9"/>
        <w:gridCol w:w="66"/>
        <w:gridCol w:w="66"/>
        <w:gridCol w:w="66"/>
        <w:gridCol w:w="66"/>
        <w:gridCol w:w="5213"/>
      </w:tblGrid>
      <w:tr w:rsidR="00422745" w:rsidRPr="00422745" w14:paraId="7854AC8E" w14:textId="77777777" w:rsidTr="00422745">
        <w:trPr>
          <w:tblCellSpacing w:w="15" w:type="dxa"/>
        </w:trPr>
        <w:tc>
          <w:tcPr>
            <w:tcW w:w="0" w:type="auto"/>
            <w:vAlign w:val="center"/>
            <w:hideMark/>
          </w:tcPr>
          <w:p w14:paraId="33969B7D" w14:textId="77777777" w:rsidR="00422745" w:rsidRPr="00422745" w:rsidRDefault="00422745" w:rsidP="000F24CE">
            <w:pPr>
              <w:spacing w:line="340" w:lineRule="exact"/>
              <w:rPr>
                <w:rFonts w:asciiTheme="minorHAnsi" w:hAnsiTheme="minorHAnsi" w:cstheme="minorHAnsi"/>
              </w:rPr>
            </w:pPr>
            <w:r w:rsidRPr="00422745">
              <w:rPr>
                <w:rFonts w:asciiTheme="minorHAnsi" w:hAnsiTheme="minorHAnsi" w:cstheme="minorHAnsi"/>
              </w:rPr>
              <w:t>A-concept</w:t>
            </w:r>
          </w:p>
        </w:tc>
        <w:tc>
          <w:tcPr>
            <w:tcW w:w="0" w:type="auto"/>
            <w:vAlign w:val="center"/>
            <w:hideMark/>
          </w:tcPr>
          <w:p w14:paraId="33D7DFD4"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7BB2A48C"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0F5F9B94"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61E03509"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715F83EA" w14:textId="77777777" w:rsidR="00422745" w:rsidRPr="00422745" w:rsidRDefault="00422745" w:rsidP="000F24CE">
            <w:pPr>
              <w:spacing w:line="340" w:lineRule="exact"/>
              <w:rPr>
                <w:rFonts w:asciiTheme="minorHAnsi" w:hAnsiTheme="minorHAnsi" w:cstheme="minorHAnsi"/>
              </w:rPr>
            </w:pPr>
            <w:r w:rsidRPr="00422745">
              <w:rPr>
                <w:rFonts w:asciiTheme="minorHAnsi" w:hAnsiTheme="minorHAnsi" w:cstheme="minorHAnsi"/>
              </w:rPr>
              <w:t>Vrijheid</w:t>
            </w:r>
          </w:p>
        </w:tc>
      </w:tr>
      <w:tr w:rsidR="00422745" w:rsidRPr="00422745" w14:paraId="5ED2D483" w14:textId="77777777" w:rsidTr="00422745">
        <w:trPr>
          <w:tblCellSpacing w:w="15" w:type="dxa"/>
        </w:trPr>
        <w:tc>
          <w:tcPr>
            <w:tcW w:w="0" w:type="auto"/>
            <w:vAlign w:val="center"/>
            <w:hideMark/>
          </w:tcPr>
          <w:p w14:paraId="636CA9DC" w14:textId="77777777" w:rsidR="00422745" w:rsidRPr="00422745" w:rsidRDefault="00422745" w:rsidP="000F24CE">
            <w:pPr>
              <w:spacing w:line="340" w:lineRule="exact"/>
              <w:rPr>
                <w:rFonts w:asciiTheme="minorHAnsi" w:hAnsiTheme="minorHAnsi" w:cstheme="minorHAnsi"/>
              </w:rPr>
            </w:pPr>
            <w:r w:rsidRPr="00422745">
              <w:rPr>
                <w:rFonts w:asciiTheme="minorHAnsi" w:hAnsiTheme="minorHAnsi" w:cstheme="minorHAnsi"/>
              </w:rPr>
              <w:t>B-concept</w:t>
            </w:r>
          </w:p>
        </w:tc>
        <w:tc>
          <w:tcPr>
            <w:tcW w:w="0" w:type="auto"/>
            <w:vAlign w:val="center"/>
            <w:hideMark/>
          </w:tcPr>
          <w:p w14:paraId="5ABD5AE0"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2D542A2E"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10E2E248"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6B0FA724"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528BF8C1" w14:textId="77777777" w:rsidR="00422745" w:rsidRPr="00422745" w:rsidRDefault="00422745" w:rsidP="000F24CE">
            <w:pPr>
              <w:spacing w:line="340" w:lineRule="exact"/>
              <w:rPr>
                <w:rFonts w:asciiTheme="minorHAnsi" w:hAnsiTheme="minorHAnsi" w:cstheme="minorHAnsi"/>
              </w:rPr>
            </w:pPr>
            <w:r w:rsidRPr="00422745">
              <w:rPr>
                <w:rFonts w:asciiTheme="minorHAnsi" w:hAnsiTheme="minorHAnsi" w:cstheme="minorHAnsi"/>
              </w:rPr>
              <w:t>Constitutioneel secularisme en cultureel secularisme</w:t>
            </w:r>
          </w:p>
        </w:tc>
      </w:tr>
      <w:tr w:rsidR="00422745" w:rsidRPr="00422745" w14:paraId="5003921C" w14:textId="77777777" w:rsidTr="00422745">
        <w:trPr>
          <w:tblCellSpacing w:w="15" w:type="dxa"/>
        </w:trPr>
        <w:tc>
          <w:tcPr>
            <w:tcW w:w="0" w:type="auto"/>
            <w:vAlign w:val="center"/>
            <w:hideMark/>
          </w:tcPr>
          <w:p w14:paraId="592F7B9B" w14:textId="77777777" w:rsidR="00422745" w:rsidRPr="00422745" w:rsidRDefault="00422745" w:rsidP="000F24CE">
            <w:pPr>
              <w:spacing w:line="340" w:lineRule="exact"/>
              <w:rPr>
                <w:rFonts w:asciiTheme="minorHAnsi" w:hAnsiTheme="minorHAnsi" w:cstheme="minorHAnsi"/>
              </w:rPr>
            </w:pPr>
            <w:r w:rsidRPr="00422745">
              <w:rPr>
                <w:rFonts w:asciiTheme="minorHAnsi" w:hAnsiTheme="minorHAnsi" w:cstheme="minorHAnsi"/>
              </w:rPr>
              <w:t>C-concept</w:t>
            </w:r>
          </w:p>
        </w:tc>
        <w:tc>
          <w:tcPr>
            <w:tcW w:w="0" w:type="auto"/>
            <w:vAlign w:val="center"/>
            <w:hideMark/>
          </w:tcPr>
          <w:p w14:paraId="0DA5D73B"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2E3EB7D2"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371EAE69"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2F15B1AF" w14:textId="77777777" w:rsidR="00422745" w:rsidRPr="00422745" w:rsidRDefault="00422745" w:rsidP="000F24CE">
            <w:pPr>
              <w:spacing w:line="340" w:lineRule="exact"/>
              <w:rPr>
                <w:rFonts w:asciiTheme="minorHAnsi" w:hAnsiTheme="minorHAnsi" w:cstheme="minorHAnsi"/>
              </w:rPr>
            </w:pPr>
          </w:p>
        </w:tc>
        <w:tc>
          <w:tcPr>
            <w:tcW w:w="0" w:type="auto"/>
            <w:vAlign w:val="center"/>
            <w:hideMark/>
          </w:tcPr>
          <w:p w14:paraId="0F608CA2" w14:textId="747C2284" w:rsidR="00422745" w:rsidRDefault="00422745" w:rsidP="000F24CE">
            <w:pPr>
              <w:spacing w:line="340" w:lineRule="exact"/>
              <w:rPr>
                <w:rFonts w:asciiTheme="minorHAnsi" w:hAnsiTheme="minorHAnsi" w:cstheme="minorHAnsi"/>
              </w:rPr>
            </w:pPr>
            <w:r w:rsidRPr="00422745">
              <w:rPr>
                <w:rFonts w:asciiTheme="minorHAnsi" w:hAnsiTheme="minorHAnsi" w:cstheme="minorHAnsi"/>
              </w:rPr>
              <w:t xml:space="preserve">(De versterkte) </w:t>
            </w:r>
            <w:proofErr w:type="spellStart"/>
            <w:r w:rsidRPr="00422745">
              <w:rPr>
                <w:rFonts w:asciiTheme="minorHAnsi" w:hAnsiTheme="minorHAnsi" w:cstheme="minorHAnsi"/>
              </w:rPr>
              <w:t>Azan</w:t>
            </w:r>
            <w:proofErr w:type="spellEnd"/>
          </w:p>
          <w:p w14:paraId="59451A10" w14:textId="77777777" w:rsidR="00B91A1F" w:rsidRPr="000F24CE" w:rsidRDefault="00B91A1F" w:rsidP="000F24CE">
            <w:pPr>
              <w:spacing w:line="340" w:lineRule="exact"/>
              <w:rPr>
                <w:rFonts w:asciiTheme="minorHAnsi" w:hAnsiTheme="minorHAnsi" w:cstheme="minorHAnsi"/>
              </w:rPr>
            </w:pPr>
          </w:p>
          <w:p w14:paraId="6E4E619C" w14:textId="0B246C6F" w:rsidR="008A6A5F" w:rsidRPr="00422745" w:rsidRDefault="008A6A5F" w:rsidP="000F24CE">
            <w:pPr>
              <w:spacing w:line="340" w:lineRule="exact"/>
              <w:rPr>
                <w:rFonts w:asciiTheme="minorHAnsi" w:hAnsiTheme="minorHAnsi" w:cstheme="minorHAnsi"/>
              </w:rPr>
            </w:pPr>
          </w:p>
        </w:tc>
      </w:tr>
    </w:tbl>
    <w:p w14:paraId="34092080" w14:textId="77777777" w:rsidR="00422745" w:rsidRPr="00422745" w:rsidRDefault="00422745" w:rsidP="000F24CE">
      <w:pPr>
        <w:spacing w:line="340" w:lineRule="exact"/>
        <w:rPr>
          <w:rFonts w:asciiTheme="minorHAnsi" w:hAnsiTheme="minorHAnsi" w:cstheme="minorHAnsi"/>
          <w:vanish/>
        </w:rPr>
      </w:pPr>
    </w:p>
    <w:tbl>
      <w:tblPr>
        <w:tblW w:w="92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0"/>
        <w:gridCol w:w="225"/>
        <w:gridCol w:w="7240"/>
      </w:tblGrid>
      <w:tr w:rsidR="008A6A5F" w:rsidRPr="000F24CE" w14:paraId="6D7043CE" w14:textId="77777777" w:rsidTr="008A6A5F">
        <w:trPr>
          <w:tblCellSpacing w:w="15" w:type="dxa"/>
        </w:trPr>
        <w:tc>
          <w:tcPr>
            <w:tcW w:w="1715" w:type="dxa"/>
            <w:vAlign w:val="center"/>
            <w:hideMark/>
          </w:tcPr>
          <w:p w14:paraId="5D30B0A8"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1. </w:t>
            </w:r>
            <w:r w:rsidRPr="00422745">
              <w:rPr>
                <w:rFonts w:asciiTheme="minorHAnsi" w:hAnsiTheme="minorHAnsi" w:cstheme="minorHAnsi"/>
                <w:b/>
                <w:bCs/>
              </w:rPr>
              <w:t>Communiceren</w:t>
            </w:r>
            <w:r w:rsidRPr="00422745">
              <w:rPr>
                <w:rFonts w:asciiTheme="minorHAnsi" w:hAnsiTheme="minorHAnsi" w:cstheme="minorHAnsi"/>
              </w:rPr>
              <w:t xml:space="preserve"> </w:t>
            </w:r>
          </w:p>
        </w:tc>
        <w:tc>
          <w:tcPr>
            <w:tcW w:w="195" w:type="dxa"/>
            <w:vAlign w:val="center"/>
            <w:hideMark/>
          </w:tcPr>
          <w:p w14:paraId="2FF5F4EC" w14:textId="77777777" w:rsidR="00422745" w:rsidRPr="00422745" w:rsidRDefault="00422745" w:rsidP="000F24CE">
            <w:pPr>
              <w:tabs>
                <w:tab w:val="left" w:pos="1985"/>
              </w:tabs>
              <w:spacing w:line="340" w:lineRule="exact"/>
              <w:rPr>
                <w:rFonts w:asciiTheme="minorHAnsi" w:hAnsiTheme="minorHAnsi" w:cstheme="minorHAnsi"/>
              </w:rPr>
            </w:pPr>
          </w:p>
        </w:tc>
        <w:tc>
          <w:tcPr>
            <w:tcW w:w="7195" w:type="dxa"/>
            <w:vAlign w:val="center"/>
            <w:hideMark/>
          </w:tcPr>
          <w:p w14:paraId="09C1DE0D"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br/>
              <w:t>VRIJHEID </w:t>
            </w:r>
          </w:p>
        </w:tc>
      </w:tr>
      <w:tr w:rsidR="008A6A5F" w:rsidRPr="000F24CE" w14:paraId="05B9A3CB" w14:textId="77777777" w:rsidTr="008A6A5F">
        <w:trPr>
          <w:tblCellSpacing w:w="15" w:type="dxa"/>
        </w:trPr>
        <w:tc>
          <w:tcPr>
            <w:tcW w:w="1715" w:type="dxa"/>
            <w:vAlign w:val="center"/>
            <w:hideMark/>
          </w:tcPr>
          <w:p w14:paraId="06E620B0"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Duur:</w:t>
            </w:r>
          </w:p>
        </w:tc>
        <w:tc>
          <w:tcPr>
            <w:tcW w:w="195" w:type="dxa"/>
            <w:vAlign w:val="center"/>
            <w:hideMark/>
          </w:tcPr>
          <w:p w14:paraId="4580B450" w14:textId="77777777" w:rsidR="00422745" w:rsidRPr="00422745" w:rsidRDefault="00422745" w:rsidP="000F24CE">
            <w:pPr>
              <w:tabs>
                <w:tab w:val="left" w:pos="1985"/>
              </w:tabs>
              <w:spacing w:line="340" w:lineRule="exact"/>
              <w:rPr>
                <w:rFonts w:asciiTheme="minorHAnsi" w:hAnsiTheme="minorHAnsi" w:cstheme="minorHAnsi"/>
              </w:rPr>
            </w:pPr>
          </w:p>
        </w:tc>
        <w:tc>
          <w:tcPr>
            <w:tcW w:w="7195" w:type="dxa"/>
            <w:vAlign w:val="center"/>
            <w:hideMark/>
          </w:tcPr>
          <w:p w14:paraId="759239A0"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10 minuten (of als huiswerk)</w:t>
            </w:r>
          </w:p>
        </w:tc>
      </w:tr>
      <w:tr w:rsidR="008A6A5F" w:rsidRPr="000F24CE" w14:paraId="7D81FFA6" w14:textId="77777777" w:rsidTr="008A6A5F">
        <w:trPr>
          <w:tblCellSpacing w:w="15" w:type="dxa"/>
        </w:trPr>
        <w:tc>
          <w:tcPr>
            <w:tcW w:w="1715" w:type="dxa"/>
            <w:vAlign w:val="center"/>
            <w:hideMark/>
          </w:tcPr>
          <w:p w14:paraId="3DCD4F2E"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Groepsgrootte:</w:t>
            </w:r>
          </w:p>
        </w:tc>
        <w:tc>
          <w:tcPr>
            <w:tcW w:w="195" w:type="dxa"/>
            <w:vAlign w:val="center"/>
            <w:hideMark/>
          </w:tcPr>
          <w:p w14:paraId="0863668A" w14:textId="77777777" w:rsidR="00422745" w:rsidRPr="00422745" w:rsidRDefault="00422745" w:rsidP="000F24CE">
            <w:pPr>
              <w:tabs>
                <w:tab w:val="left" w:pos="1985"/>
              </w:tabs>
              <w:spacing w:line="340" w:lineRule="exact"/>
              <w:rPr>
                <w:rFonts w:asciiTheme="minorHAnsi" w:hAnsiTheme="minorHAnsi" w:cstheme="minorHAnsi"/>
              </w:rPr>
            </w:pPr>
          </w:p>
        </w:tc>
        <w:tc>
          <w:tcPr>
            <w:tcW w:w="7195" w:type="dxa"/>
            <w:vAlign w:val="center"/>
            <w:hideMark/>
          </w:tcPr>
          <w:p w14:paraId="686172E7"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1 persoon</w:t>
            </w:r>
          </w:p>
        </w:tc>
      </w:tr>
      <w:tr w:rsidR="008A6A5F" w:rsidRPr="000F24CE" w14:paraId="656BA212" w14:textId="77777777" w:rsidTr="008A6A5F">
        <w:trPr>
          <w:tblCellSpacing w:w="15" w:type="dxa"/>
        </w:trPr>
        <w:tc>
          <w:tcPr>
            <w:tcW w:w="1715" w:type="dxa"/>
            <w:vAlign w:val="center"/>
            <w:hideMark/>
          </w:tcPr>
          <w:p w14:paraId="7F398D8B"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Opdracht:</w:t>
            </w:r>
          </w:p>
        </w:tc>
        <w:tc>
          <w:tcPr>
            <w:tcW w:w="195" w:type="dxa"/>
            <w:vAlign w:val="center"/>
            <w:hideMark/>
          </w:tcPr>
          <w:p w14:paraId="5DF812A4" w14:textId="77777777" w:rsidR="00422745" w:rsidRPr="00422745" w:rsidRDefault="00422745" w:rsidP="000F24CE">
            <w:pPr>
              <w:tabs>
                <w:tab w:val="left" w:pos="1985"/>
              </w:tabs>
              <w:spacing w:line="340" w:lineRule="exact"/>
              <w:rPr>
                <w:rFonts w:asciiTheme="minorHAnsi" w:hAnsiTheme="minorHAnsi" w:cstheme="minorHAnsi"/>
              </w:rPr>
            </w:pPr>
          </w:p>
        </w:tc>
        <w:tc>
          <w:tcPr>
            <w:tcW w:w="7195" w:type="dxa"/>
            <w:vAlign w:val="center"/>
            <w:hideMark/>
          </w:tcPr>
          <w:p w14:paraId="10F0153E"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Aan welke tien woorden denk je als je aan vrijheid denkt? Wat betekent vrijheid voor jou? Bij welk onderdeel in jouw leven zou jij méér vrijheid willen en waarom?  </w:t>
            </w:r>
          </w:p>
        </w:tc>
      </w:tr>
    </w:tbl>
    <w:p w14:paraId="6D356F5E" w14:textId="77777777" w:rsidR="00422745" w:rsidRPr="00422745" w:rsidRDefault="00422745" w:rsidP="000F24CE">
      <w:pPr>
        <w:tabs>
          <w:tab w:val="left" w:pos="1985"/>
        </w:tabs>
        <w:spacing w:line="340" w:lineRule="exact"/>
        <w:rPr>
          <w:rFonts w:asciiTheme="minorHAnsi" w:hAnsiTheme="minorHAnsi" w:cstheme="minorHAnsi"/>
          <w:vanish/>
        </w:rPr>
      </w:pPr>
    </w:p>
    <w:tbl>
      <w:tblPr>
        <w:tblW w:w="9404" w:type="dxa"/>
        <w:tblCellSpacing w:w="15" w:type="dxa"/>
        <w:tblCellMar>
          <w:top w:w="15" w:type="dxa"/>
          <w:left w:w="15" w:type="dxa"/>
          <w:bottom w:w="15" w:type="dxa"/>
          <w:right w:w="15" w:type="dxa"/>
        </w:tblCellMar>
        <w:tblLook w:val="04A0" w:firstRow="1" w:lastRow="0" w:firstColumn="1" w:lastColumn="0" w:noHBand="0" w:noVBand="1"/>
      </w:tblPr>
      <w:tblGrid>
        <w:gridCol w:w="1571"/>
        <w:gridCol w:w="66"/>
        <w:gridCol w:w="404"/>
        <w:gridCol w:w="7363"/>
      </w:tblGrid>
      <w:tr w:rsidR="007A67E9" w:rsidRPr="000F24CE" w14:paraId="5C76B5B9" w14:textId="77777777" w:rsidTr="007A67E9">
        <w:trPr>
          <w:tblCellSpacing w:w="15" w:type="dxa"/>
        </w:trPr>
        <w:tc>
          <w:tcPr>
            <w:tcW w:w="0" w:type="auto"/>
            <w:vAlign w:val="center"/>
            <w:hideMark/>
          </w:tcPr>
          <w:p w14:paraId="35FE5964"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 xml:space="preserve">2. </w:t>
            </w:r>
            <w:r w:rsidRPr="00422745">
              <w:rPr>
                <w:rFonts w:asciiTheme="minorHAnsi" w:hAnsiTheme="minorHAnsi" w:cstheme="minorHAnsi"/>
              </w:rPr>
              <w:br/>
            </w:r>
            <w:r w:rsidRPr="00422745">
              <w:rPr>
                <w:rFonts w:asciiTheme="minorHAnsi" w:hAnsiTheme="minorHAnsi" w:cstheme="minorHAnsi"/>
                <w:b/>
                <w:bCs/>
              </w:rPr>
              <w:t>Toepassen</w:t>
            </w:r>
          </w:p>
        </w:tc>
        <w:tc>
          <w:tcPr>
            <w:tcW w:w="0" w:type="auto"/>
            <w:vAlign w:val="center"/>
            <w:hideMark/>
          </w:tcPr>
          <w:p w14:paraId="79B82F0F" w14:textId="77777777" w:rsidR="00422745" w:rsidRPr="00422745" w:rsidRDefault="00422745" w:rsidP="000F24CE">
            <w:pPr>
              <w:tabs>
                <w:tab w:val="left" w:pos="2127"/>
              </w:tabs>
              <w:spacing w:line="340" w:lineRule="exact"/>
              <w:rPr>
                <w:rFonts w:asciiTheme="minorHAnsi" w:hAnsiTheme="minorHAnsi" w:cstheme="minorHAnsi"/>
              </w:rPr>
            </w:pPr>
          </w:p>
        </w:tc>
        <w:tc>
          <w:tcPr>
            <w:tcW w:w="374" w:type="dxa"/>
            <w:vAlign w:val="center"/>
            <w:hideMark/>
          </w:tcPr>
          <w:p w14:paraId="29F25B92"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vAlign w:val="center"/>
            <w:hideMark/>
          </w:tcPr>
          <w:p w14:paraId="51AFB319"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 </w:t>
            </w:r>
          </w:p>
        </w:tc>
      </w:tr>
      <w:tr w:rsidR="007A67E9" w:rsidRPr="000F24CE" w14:paraId="7F456069" w14:textId="77777777" w:rsidTr="007A67E9">
        <w:trPr>
          <w:tblCellSpacing w:w="15" w:type="dxa"/>
        </w:trPr>
        <w:tc>
          <w:tcPr>
            <w:tcW w:w="0" w:type="auto"/>
            <w:vAlign w:val="center"/>
            <w:hideMark/>
          </w:tcPr>
          <w:p w14:paraId="51266CC6"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Duur:</w:t>
            </w:r>
          </w:p>
        </w:tc>
        <w:tc>
          <w:tcPr>
            <w:tcW w:w="0" w:type="auto"/>
            <w:vAlign w:val="center"/>
            <w:hideMark/>
          </w:tcPr>
          <w:p w14:paraId="4A27B75A" w14:textId="77777777" w:rsidR="00422745" w:rsidRPr="00422745" w:rsidRDefault="00422745" w:rsidP="000F24CE">
            <w:pPr>
              <w:tabs>
                <w:tab w:val="left" w:pos="2127"/>
              </w:tabs>
              <w:spacing w:line="340" w:lineRule="exact"/>
              <w:rPr>
                <w:rFonts w:asciiTheme="minorHAnsi" w:hAnsiTheme="minorHAnsi" w:cstheme="minorHAnsi"/>
              </w:rPr>
            </w:pPr>
          </w:p>
        </w:tc>
        <w:tc>
          <w:tcPr>
            <w:tcW w:w="374" w:type="dxa"/>
            <w:vAlign w:val="center"/>
            <w:hideMark/>
          </w:tcPr>
          <w:p w14:paraId="70B1E636"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vAlign w:val="center"/>
            <w:hideMark/>
          </w:tcPr>
          <w:p w14:paraId="73D9A2BF"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10 minuten</w:t>
            </w:r>
          </w:p>
        </w:tc>
      </w:tr>
      <w:tr w:rsidR="007A67E9" w:rsidRPr="000F24CE" w14:paraId="3555809F" w14:textId="77777777" w:rsidTr="007A67E9">
        <w:trPr>
          <w:tblCellSpacing w:w="15" w:type="dxa"/>
        </w:trPr>
        <w:tc>
          <w:tcPr>
            <w:tcW w:w="0" w:type="auto"/>
            <w:vAlign w:val="center"/>
            <w:hideMark/>
          </w:tcPr>
          <w:p w14:paraId="2390930F"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Groepsgrootte:</w:t>
            </w:r>
          </w:p>
        </w:tc>
        <w:tc>
          <w:tcPr>
            <w:tcW w:w="0" w:type="auto"/>
            <w:vAlign w:val="center"/>
            <w:hideMark/>
          </w:tcPr>
          <w:p w14:paraId="7C66641D" w14:textId="77777777" w:rsidR="00422745" w:rsidRPr="00422745" w:rsidRDefault="00422745" w:rsidP="000F24CE">
            <w:pPr>
              <w:tabs>
                <w:tab w:val="left" w:pos="2127"/>
              </w:tabs>
              <w:spacing w:line="340" w:lineRule="exact"/>
              <w:rPr>
                <w:rFonts w:asciiTheme="minorHAnsi" w:hAnsiTheme="minorHAnsi" w:cstheme="minorHAnsi"/>
              </w:rPr>
            </w:pPr>
          </w:p>
        </w:tc>
        <w:tc>
          <w:tcPr>
            <w:tcW w:w="374" w:type="dxa"/>
            <w:vAlign w:val="center"/>
            <w:hideMark/>
          </w:tcPr>
          <w:p w14:paraId="7F1B992D"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vAlign w:val="center"/>
            <w:hideMark/>
          </w:tcPr>
          <w:p w14:paraId="60D0623C"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2 personen</w:t>
            </w:r>
          </w:p>
        </w:tc>
      </w:tr>
      <w:tr w:rsidR="007A67E9" w:rsidRPr="000F24CE" w14:paraId="2C982233" w14:textId="77777777" w:rsidTr="007A67E9">
        <w:trPr>
          <w:tblCellSpacing w:w="15" w:type="dxa"/>
        </w:trPr>
        <w:tc>
          <w:tcPr>
            <w:tcW w:w="0" w:type="auto"/>
            <w:vAlign w:val="center"/>
            <w:hideMark/>
          </w:tcPr>
          <w:p w14:paraId="2C343206"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Opdracht:</w:t>
            </w:r>
          </w:p>
        </w:tc>
        <w:tc>
          <w:tcPr>
            <w:tcW w:w="0" w:type="auto"/>
            <w:vAlign w:val="center"/>
            <w:hideMark/>
          </w:tcPr>
          <w:p w14:paraId="696FD6FC" w14:textId="77777777" w:rsidR="00422745" w:rsidRPr="00422745" w:rsidRDefault="00422745" w:rsidP="000F24CE">
            <w:pPr>
              <w:tabs>
                <w:tab w:val="left" w:pos="2127"/>
              </w:tabs>
              <w:spacing w:line="340" w:lineRule="exact"/>
              <w:rPr>
                <w:rFonts w:asciiTheme="minorHAnsi" w:hAnsiTheme="minorHAnsi" w:cstheme="minorHAnsi"/>
              </w:rPr>
            </w:pPr>
          </w:p>
        </w:tc>
        <w:tc>
          <w:tcPr>
            <w:tcW w:w="374" w:type="dxa"/>
            <w:vAlign w:val="center"/>
            <w:hideMark/>
          </w:tcPr>
          <w:p w14:paraId="02977457"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vAlign w:val="center"/>
            <w:hideMark/>
          </w:tcPr>
          <w:p w14:paraId="0756EB93" w14:textId="3B391341"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Maak een top 3 van voordelen van vrijheid</w:t>
            </w:r>
            <w:r w:rsidR="00300714">
              <w:rPr>
                <w:rFonts w:asciiTheme="minorHAnsi" w:hAnsiTheme="minorHAnsi" w:cstheme="minorHAnsi"/>
              </w:rPr>
              <w:t>.</w:t>
            </w:r>
            <w:r w:rsidRPr="00422745">
              <w:rPr>
                <w:rFonts w:asciiTheme="minorHAnsi" w:hAnsiTheme="minorHAnsi" w:cstheme="minorHAnsi"/>
              </w:rPr>
              <w:t xml:space="preserve"> Maak een top 3 van nadelen van vrijheid. Stel: De school vindt vrijheid ontzettend belangrijk en wil het vrij kunnen uiten van jezelf/of jezelf kunnen zijn promoten binnen de school. Ze vinden het zelfs zo belangrijk dat er een nieuwe schoolregel komt. Vanaf volgende week mag iedereen in de pauze eigen muziek afspelen via zelf meegebrachte boxen. </w:t>
            </w:r>
            <w:r w:rsidRPr="00422745">
              <w:rPr>
                <w:rFonts w:asciiTheme="minorHAnsi" w:hAnsiTheme="minorHAnsi" w:cstheme="minorHAnsi"/>
              </w:rPr>
              <w:br/>
              <w:t xml:space="preserve">- Wat gaat er goed/mis in deze situatie? Maak gebruik van het concept ‘vrijheid’ in jullie uitleg. </w:t>
            </w:r>
            <w:r w:rsidRPr="00422745">
              <w:rPr>
                <w:rFonts w:asciiTheme="minorHAnsi" w:hAnsiTheme="minorHAnsi" w:cstheme="minorHAnsi"/>
              </w:rPr>
              <w:br/>
              <w:t>- Hoe kan het concept vrijheid vanuit verschillende groepen in de school ingezet worden om gelijk te krijgen?  </w:t>
            </w:r>
          </w:p>
        </w:tc>
      </w:tr>
    </w:tbl>
    <w:p w14:paraId="6364C70C" w14:textId="77777777" w:rsidR="00422745" w:rsidRPr="00422745" w:rsidRDefault="00422745" w:rsidP="000F24CE">
      <w:pPr>
        <w:tabs>
          <w:tab w:val="left" w:pos="2127"/>
        </w:tabs>
        <w:spacing w:line="340" w:lineRule="exact"/>
        <w:rPr>
          <w:rFonts w:asciiTheme="minorHAnsi" w:hAnsiTheme="minorHAnsi" w:cstheme="minorHAnsi"/>
          <w:vanish/>
        </w:rPr>
      </w:pPr>
    </w:p>
    <w:tbl>
      <w:tblPr>
        <w:tblW w:w="9404" w:type="dxa"/>
        <w:tblCellSpacing w:w="15" w:type="dxa"/>
        <w:tblCellMar>
          <w:top w:w="15" w:type="dxa"/>
          <w:left w:w="15" w:type="dxa"/>
          <w:bottom w:w="15" w:type="dxa"/>
          <w:right w:w="15" w:type="dxa"/>
        </w:tblCellMar>
        <w:tblLook w:val="04A0" w:firstRow="1" w:lastRow="0" w:firstColumn="1" w:lastColumn="0" w:noHBand="0" w:noVBand="1"/>
      </w:tblPr>
      <w:tblGrid>
        <w:gridCol w:w="1571"/>
        <w:gridCol w:w="66"/>
        <w:gridCol w:w="404"/>
        <w:gridCol w:w="7363"/>
      </w:tblGrid>
      <w:tr w:rsidR="007A67E9" w:rsidRPr="000F24CE" w14:paraId="005C171A" w14:textId="77777777" w:rsidTr="007A67E9">
        <w:trPr>
          <w:tblCellSpacing w:w="15" w:type="dxa"/>
        </w:trPr>
        <w:tc>
          <w:tcPr>
            <w:tcW w:w="0" w:type="auto"/>
            <w:vAlign w:val="center"/>
            <w:hideMark/>
          </w:tcPr>
          <w:p w14:paraId="2C3501B9"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3. </w:t>
            </w:r>
            <w:r w:rsidRPr="00422745">
              <w:rPr>
                <w:rFonts w:asciiTheme="minorHAnsi" w:hAnsiTheme="minorHAnsi" w:cstheme="minorHAnsi"/>
              </w:rPr>
              <w:br/>
            </w:r>
            <w:r w:rsidRPr="00422745">
              <w:rPr>
                <w:rFonts w:asciiTheme="minorHAnsi" w:hAnsiTheme="minorHAnsi" w:cstheme="minorHAnsi"/>
                <w:b/>
                <w:bCs/>
              </w:rPr>
              <w:t>Informeren</w:t>
            </w:r>
            <w:r w:rsidRPr="00422745">
              <w:rPr>
                <w:rFonts w:asciiTheme="minorHAnsi" w:hAnsiTheme="minorHAnsi" w:cstheme="minorHAnsi"/>
              </w:rPr>
              <w:t xml:space="preserve"> </w:t>
            </w:r>
          </w:p>
        </w:tc>
        <w:tc>
          <w:tcPr>
            <w:tcW w:w="0" w:type="auto"/>
            <w:vAlign w:val="center"/>
            <w:hideMark/>
          </w:tcPr>
          <w:p w14:paraId="088FD6A6" w14:textId="77777777" w:rsidR="00422745" w:rsidRPr="00422745" w:rsidRDefault="00422745" w:rsidP="000F24CE">
            <w:pPr>
              <w:tabs>
                <w:tab w:val="left" w:pos="1985"/>
              </w:tabs>
              <w:spacing w:line="340" w:lineRule="exact"/>
              <w:rPr>
                <w:rFonts w:asciiTheme="minorHAnsi" w:hAnsiTheme="minorHAnsi" w:cstheme="minorHAnsi"/>
              </w:rPr>
            </w:pPr>
          </w:p>
        </w:tc>
        <w:tc>
          <w:tcPr>
            <w:tcW w:w="374" w:type="dxa"/>
            <w:vAlign w:val="center"/>
            <w:hideMark/>
          </w:tcPr>
          <w:p w14:paraId="112A59E0"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vAlign w:val="center"/>
            <w:hideMark/>
          </w:tcPr>
          <w:p w14:paraId="20C6A95D"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br/>
              <w:t>CONSTITUTIONEEL- &amp; CULTUREEL SECULARISME </w:t>
            </w:r>
          </w:p>
        </w:tc>
      </w:tr>
      <w:tr w:rsidR="007A67E9" w:rsidRPr="000F24CE" w14:paraId="1D11F984" w14:textId="77777777" w:rsidTr="007A67E9">
        <w:trPr>
          <w:tblCellSpacing w:w="15" w:type="dxa"/>
        </w:trPr>
        <w:tc>
          <w:tcPr>
            <w:tcW w:w="0" w:type="auto"/>
            <w:vAlign w:val="center"/>
            <w:hideMark/>
          </w:tcPr>
          <w:p w14:paraId="67EEEA67"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Duur:</w:t>
            </w:r>
          </w:p>
        </w:tc>
        <w:tc>
          <w:tcPr>
            <w:tcW w:w="0" w:type="auto"/>
            <w:vAlign w:val="center"/>
            <w:hideMark/>
          </w:tcPr>
          <w:p w14:paraId="53A366D5" w14:textId="77777777" w:rsidR="00422745" w:rsidRPr="00422745" w:rsidRDefault="00422745" w:rsidP="000F24CE">
            <w:pPr>
              <w:tabs>
                <w:tab w:val="left" w:pos="1985"/>
              </w:tabs>
              <w:spacing w:line="340" w:lineRule="exact"/>
              <w:rPr>
                <w:rFonts w:asciiTheme="minorHAnsi" w:hAnsiTheme="minorHAnsi" w:cstheme="minorHAnsi"/>
              </w:rPr>
            </w:pPr>
          </w:p>
        </w:tc>
        <w:tc>
          <w:tcPr>
            <w:tcW w:w="374" w:type="dxa"/>
            <w:vAlign w:val="center"/>
            <w:hideMark/>
          </w:tcPr>
          <w:p w14:paraId="3EACD371"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vAlign w:val="center"/>
            <w:hideMark/>
          </w:tcPr>
          <w:p w14:paraId="07387CA2"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20 minuten</w:t>
            </w:r>
          </w:p>
        </w:tc>
      </w:tr>
      <w:tr w:rsidR="007A67E9" w:rsidRPr="000F24CE" w14:paraId="487ACFC5" w14:textId="77777777" w:rsidTr="007A67E9">
        <w:trPr>
          <w:tblCellSpacing w:w="15" w:type="dxa"/>
        </w:trPr>
        <w:tc>
          <w:tcPr>
            <w:tcW w:w="0" w:type="auto"/>
            <w:vAlign w:val="center"/>
            <w:hideMark/>
          </w:tcPr>
          <w:p w14:paraId="559E0C4D"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lastRenderedPageBreak/>
              <w:t>Groepsgrootte:</w:t>
            </w:r>
          </w:p>
        </w:tc>
        <w:tc>
          <w:tcPr>
            <w:tcW w:w="0" w:type="auto"/>
            <w:vAlign w:val="center"/>
            <w:hideMark/>
          </w:tcPr>
          <w:p w14:paraId="2B4ACD86" w14:textId="77777777" w:rsidR="00422745" w:rsidRPr="00422745" w:rsidRDefault="00422745" w:rsidP="000F24CE">
            <w:pPr>
              <w:tabs>
                <w:tab w:val="left" w:pos="1985"/>
              </w:tabs>
              <w:spacing w:line="340" w:lineRule="exact"/>
              <w:rPr>
                <w:rFonts w:asciiTheme="minorHAnsi" w:hAnsiTheme="minorHAnsi" w:cstheme="minorHAnsi"/>
              </w:rPr>
            </w:pPr>
          </w:p>
        </w:tc>
        <w:tc>
          <w:tcPr>
            <w:tcW w:w="374" w:type="dxa"/>
            <w:vAlign w:val="center"/>
            <w:hideMark/>
          </w:tcPr>
          <w:p w14:paraId="6FBB6891"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vAlign w:val="center"/>
            <w:hideMark/>
          </w:tcPr>
          <w:p w14:paraId="03A7692F"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1-2 personen</w:t>
            </w:r>
          </w:p>
        </w:tc>
      </w:tr>
      <w:tr w:rsidR="007A67E9" w:rsidRPr="000F24CE" w14:paraId="039D2B3E" w14:textId="77777777" w:rsidTr="007A67E9">
        <w:trPr>
          <w:tblCellSpacing w:w="15" w:type="dxa"/>
        </w:trPr>
        <w:tc>
          <w:tcPr>
            <w:tcW w:w="0" w:type="auto"/>
            <w:vAlign w:val="center"/>
            <w:hideMark/>
          </w:tcPr>
          <w:p w14:paraId="2A818C0A"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Opdracht:</w:t>
            </w:r>
          </w:p>
        </w:tc>
        <w:tc>
          <w:tcPr>
            <w:tcW w:w="0" w:type="auto"/>
            <w:vAlign w:val="center"/>
            <w:hideMark/>
          </w:tcPr>
          <w:p w14:paraId="46E61C72" w14:textId="77777777" w:rsidR="00422745" w:rsidRPr="00422745" w:rsidRDefault="00422745" w:rsidP="000F24CE">
            <w:pPr>
              <w:tabs>
                <w:tab w:val="left" w:pos="1985"/>
              </w:tabs>
              <w:spacing w:line="340" w:lineRule="exact"/>
              <w:rPr>
                <w:rFonts w:asciiTheme="minorHAnsi" w:hAnsiTheme="minorHAnsi" w:cstheme="minorHAnsi"/>
              </w:rPr>
            </w:pPr>
          </w:p>
        </w:tc>
        <w:tc>
          <w:tcPr>
            <w:tcW w:w="374" w:type="dxa"/>
            <w:vAlign w:val="center"/>
            <w:hideMark/>
          </w:tcPr>
          <w:p w14:paraId="04DE1FD4"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vAlign w:val="center"/>
            <w:hideMark/>
          </w:tcPr>
          <w:p w14:paraId="5877B665" w14:textId="32E787B3"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Lees ‘Theoretische uitleg voor leerlingen: Van jezelf laten horen!’ Op welke twee manieren kan gekeken worden naar de scheiding tussen </w:t>
            </w:r>
            <w:r w:rsidR="00300714">
              <w:rPr>
                <w:rFonts w:asciiTheme="minorHAnsi" w:hAnsiTheme="minorHAnsi" w:cstheme="minorHAnsi"/>
              </w:rPr>
              <w:t>k</w:t>
            </w:r>
            <w:r w:rsidRPr="00422745">
              <w:rPr>
                <w:rFonts w:asciiTheme="minorHAnsi" w:hAnsiTheme="minorHAnsi" w:cstheme="minorHAnsi"/>
              </w:rPr>
              <w:t xml:space="preserve">erk en </w:t>
            </w:r>
            <w:r w:rsidR="00300714">
              <w:rPr>
                <w:rFonts w:asciiTheme="minorHAnsi" w:hAnsiTheme="minorHAnsi" w:cstheme="minorHAnsi"/>
              </w:rPr>
              <w:t>s</w:t>
            </w:r>
            <w:r w:rsidRPr="00422745">
              <w:rPr>
                <w:rFonts w:asciiTheme="minorHAnsi" w:hAnsiTheme="minorHAnsi" w:cstheme="minorHAnsi"/>
              </w:rPr>
              <w:t>taat? Welke grenzen aan vrijheid hebben religieuze groepen in Nederland ervaren in de geschiedenis? Wat is de rol van de staat wanneer gesproken wordt over vrijheid?</w:t>
            </w:r>
          </w:p>
        </w:tc>
      </w:tr>
    </w:tbl>
    <w:p w14:paraId="3F90A83D" w14:textId="77777777" w:rsidR="00422745" w:rsidRPr="00422745" w:rsidRDefault="00422745" w:rsidP="000F24CE">
      <w:pPr>
        <w:tabs>
          <w:tab w:val="left" w:pos="1985"/>
        </w:tabs>
        <w:spacing w:line="340" w:lineRule="exact"/>
        <w:rPr>
          <w:rFonts w:asciiTheme="minorHAnsi" w:hAnsiTheme="minorHAnsi" w:cstheme="minorHAnsi"/>
          <w:vanish/>
        </w:rPr>
      </w:pPr>
    </w:p>
    <w:tbl>
      <w:tblPr>
        <w:tblW w:w="9130" w:type="dxa"/>
        <w:tblCellSpacing w:w="15" w:type="dxa"/>
        <w:tblCellMar>
          <w:top w:w="15" w:type="dxa"/>
          <w:left w:w="15" w:type="dxa"/>
          <w:bottom w:w="15" w:type="dxa"/>
          <w:right w:w="15" w:type="dxa"/>
        </w:tblCellMar>
        <w:tblLook w:val="04A0" w:firstRow="1" w:lastRow="0" w:firstColumn="1" w:lastColumn="0" w:noHBand="0" w:noVBand="1"/>
      </w:tblPr>
      <w:tblGrid>
        <w:gridCol w:w="1985"/>
        <w:gridCol w:w="7145"/>
      </w:tblGrid>
      <w:tr w:rsidR="007A67E9" w:rsidRPr="000F24CE" w14:paraId="645F4B03" w14:textId="77777777" w:rsidTr="007A67E9">
        <w:trPr>
          <w:tblCellSpacing w:w="15" w:type="dxa"/>
        </w:trPr>
        <w:tc>
          <w:tcPr>
            <w:tcW w:w="1940" w:type="dxa"/>
            <w:vAlign w:val="center"/>
            <w:hideMark/>
          </w:tcPr>
          <w:p w14:paraId="2B930746"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4. </w:t>
            </w:r>
            <w:r w:rsidRPr="00422745">
              <w:rPr>
                <w:rFonts w:asciiTheme="minorHAnsi" w:hAnsiTheme="minorHAnsi" w:cstheme="minorHAnsi"/>
                <w:b/>
                <w:bCs/>
              </w:rPr>
              <w:t>Contextualiseren</w:t>
            </w:r>
            <w:r w:rsidRPr="00422745">
              <w:rPr>
                <w:rFonts w:asciiTheme="minorHAnsi" w:hAnsiTheme="minorHAnsi" w:cstheme="minorHAnsi"/>
              </w:rPr>
              <w:t xml:space="preserve"> </w:t>
            </w:r>
          </w:p>
        </w:tc>
        <w:tc>
          <w:tcPr>
            <w:tcW w:w="0" w:type="auto"/>
            <w:vAlign w:val="center"/>
            <w:hideMark/>
          </w:tcPr>
          <w:p w14:paraId="428ADD79"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w:t>
            </w:r>
            <w:r w:rsidRPr="00422745">
              <w:rPr>
                <w:rFonts w:asciiTheme="minorHAnsi" w:hAnsiTheme="minorHAnsi" w:cstheme="minorHAnsi"/>
              </w:rPr>
              <w:br/>
              <w:t>DE (VERSTERKTE) AZAN</w:t>
            </w:r>
          </w:p>
        </w:tc>
      </w:tr>
      <w:tr w:rsidR="007A67E9" w:rsidRPr="000F24CE" w14:paraId="0FAAF46B" w14:textId="77777777" w:rsidTr="007A67E9">
        <w:trPr>
          <w:tblCellSpacing w:w="15" w:type="dxa"/>
        </w:trPr>
        <w:tc>
          <w:tcPr>
            <w:tcW w:w="1940" w:type="dxa"/>
            <w:vAlign w:val="center"/>
            <w:hideMark/>
          </w:tcPr>
          <w:p w14:paraId="36CDAD0C"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Duur:</w:t>
            </w:r>
          </w:p>
        </w:tc>
        <w:tc>
          <w:tcPr>
            <w:tcW w:w="0" w:type="auto"/>
            <w:vAlign w:val="center"/>
            <w:hideMark/>
          </w:tcPr>
          <w:p w14:paraId="0B7481F9"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20 minuten</w:t>
            </w:r>
          </w:p>
        </w:tc>
      </w:tr>
      <w:tr w:rsidR="007A67E9" w:rsidRPr="000F24CE" w14:paraId="16BCCCFD" w14:textId="77777777" w:rsidTr="007A67E9">
        <w:trPr>
          <w:tblCellSpacing w:w="15" w:type="dxa"/>
        </w:trPr>
        <w:tc>
          <w:tcPr>
            <w:tcW w:w="1940" w:type="dxa"/>
            <w:vAlign w:val="center"/>
            <w:hideMark/>
          </w:tcPr>
          <w:p w14:paraId="2C6F60DF"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Groepsgrootte:</w:t>
            </w:r>
          </w:p>
        </w:tc>
        <w:tc>
          <w:tcPr>
            <w:tcW w:w="0" w:type="auto"/>
            <w:vAlign w:val="center"/>
            <w:hideMark/>
          </w:tcPr>
          <w:p w14:paraId="47E42719"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1-2 personen</w:t>
            </w:r>
          </w:p>
        </w:tc>
      </w:tr>
      <w:tr w:rsidR="007A67E9" w:rsidRPr="000F24CE" w14:paraId="5B8357BE" w14:textId="77777777" w:rsidTr="007A67E9">
        <w:trPr>
          <w:tblCellSpacing w:w="15" w:type="dxa"/>
        </w:trPr>
        <w:tc>
          <w:tcPr>
            <w:tcW w:w="1940" w:type="dxa"/>
            <w:vAlign w:val="center"/>
            <w:hideMark/>
          </w:tcPr>
          <w:p w14:paraId="6410D6C2"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Opdracht:</w:t>
            </w:r>
          </w:p>
        </w:tc>
        <w:tc>
          <w:tcPr>
            <w:tcW w:w="0" w:type="auto"/>
            <w:vAlign w:val="center"/>
            <w:hideMark/>
          </w:tcPr>
          <w:p w14:paraId="750BA9F0"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Lees ‘Theoretische uitleg voor leerlingen: Arabische klanken in de Nederlandse samenleving’. Lees nieuwsberichten die door de docent zijn aangeleverd. </w:t>
            </w:r>
            <w:r w:rsidRPr="00422745">
              <w:rPr>
                <w:rFonts w:asciiTheme="minorHAnsi" w:hAnsiTheme="minorHAnsi" w:cstheme="minorHAnsi"/>
              </w:rPr>
              <w:br/>
              <w:t xml:space="preserve">Argumenteer waarom de versterkte </w:t>
            </w:r>
            <w:proofErr w:type="spellStart"/>
            <w:r w:rsidRPr="00422745">
              <w:rPr>
                <w:rFonts w:asciiTheme="minorHAnsi" w:hAnsiTheme="minorHAnsi" w:cstheme="minorHAnsi"/>
              </w:rPr>
              <w:t>azan</w:t>
            </w:r>
            <w:proofErr w:type="spellEnd"/>
            <w:r w:rsidRPr="00422745">
              <w:rPr>
                <w:rFonts w:asciiTheme="minorHAnsi" w:hAnsiTheme="minorHAnsi" w:cstheme="minorHAnsi"/>
              </w:rPr>
              <w:t xml:space="preserve"> thuishoort in de Nederlandse publieke ruimte. </w:t>
            </w:r>
            <w:r w:rsidRPr="00422745">
              <w:rPr>
                <w:rFonts w:asciiTheme="minorHAnsi" w:hAnsiTheme="minorHAnsi" w:cstheme="minorHAnsi"/>
              </w:rPr>
              <w:br/>
              <w:t xml:space="preserve">Argumenteer waarom de versterkte </w:t>
            </w:r>
            <w:proofErr w:type="spellStart"/>
            <w:r w:rsidRPr="00422745">
              <w:rPr>
                <w:rFonts w:asciiTheme="minorHAnsi" w:hAnsiTheme="minorHAnsi" w:cstheme="minorHAnsi"/>
              </w:rPr>
              <w:t>azan</w:t>
            </w:r>
            <w:proofErr w:type="spellEnd"/>
            <w:r w:rsidRPr="00422745">
              <w:rPr>
                <w:rFonts w:asciiTheme="minorHAnsi" w:hAnsiTheme="minorHAnsi" w:cstheme="minorHAnsi"/>
              </w:rPr>
              <w:t xml:space="preserve"> niet thuishoort in de Nederlandse publieke ruimte.  </w:t>
            </w:r>
          </w:p>
        </w:tc>
      </w:tr>
    </w:tbl>
    <w:p w14:paraId="58CA0218" w14:textId="77777777" w:rsidR="00422745" w:rsidRPr="00422745" w:rsidRDefault="00422745" w:rsidP="000F24CE">
      <w:pPr>
        <w:tabs>
          <w:tab w:val="left" w:pos="1985"/>
        </w:tabs>
        <w:spacing w:line="340" w:lineRule="exact"/>
        <w:rPr>
          <w:rFonts w:asciiTheme="minorHAnsi" w:hAnsiTheme="minorHAnsi" w:cstheme="minorHAnsi"/>
          <w:vanish/>
        </w:rPr>
      </w:pPr>
    </w:p>
    <w:tbl>
      <w:tblPr>
        <w:tblW w:w="9211" w:type="dxa"/>
        <w:tblCellSpacing w:w="15" w:type="dxa"/>
        <w:tblCellMar>
          <w:top w:w="15" w:type="dxa"/>
          <w:left w:w="15" w:type="dxa"/>
          <w:bottom w:w="15" w:type="dxa"/>
          <w:right w:w="15" w:type="dxa"/>
        </w:tblCellMar>
        <w:tblLook w:val="04A0" w:firstRow="1" w:lastRow="0" w:firstColumn="1" w:lastColumn="0" w:noHBand="0" w:noVBand="1"/>
      </w:tblPr>
      <w:tblGrid>
        <w:gridCol w:w="1571"/>
        <w:gridCol w:w="66"/>
        <w:gridCol w:w="66"/>
        <w:gridCol w:w="30"/>
        <w:gridCol w:w="30"/>
        <w:gridCol w:w="533"/>
        <w:gridCol w:w="2741"/>
        <w:gridCol w:w="2346"/>
        <w:gridCol w:w="1828"/>
      </w:tblGrid>
      <w:tr w:rsidR="00BD5082" w:rsidRPr="000F24CE" w14:paraId="000C0758" w14:textId="77777777" w:rsidTr="00BD5082">
        <w:trPr>
          <w:tblCellSpacing w:w="15" w:type="dxa"/>
        </w:trPr>
        <w:tc>
          <w:tcPr>
            <w:tcW w:w="1536" w:type="dxa"/>
            <w:gridSpan w:val="2"/>
            <w:vAlign w:val="center"/>
            <w:hideMark/>
          </w:tcPr>
          <w:p w14:paraId="58BF260A"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5. </w:t>
            </w:r>
            <w:r w:rsidRPr="00422745">
              <w:rPr>
                <w:rFonts w:asciiTheme="minorHAnsi" w:hAnsiTheme="minorHAnsi" w:cstheme="minorHAnsi"/>
                <w:b/>
                <w:bCs/>
              </w:rPr>
              <w:t>Evalueren</w:t>
            </w:r>
          </w:p>
        </w:tc>
        <w:tc>
          <w:tcPr>
            <w:tcW w:w="96" w:type="dxa"/>
            <w:gridSpan w:val="3"/>
            <w:vAlign w:val="center"/>
            <w:hideMark/>
          </w:tcPr>
          <w:p w14:paraId="382326E0" w14:textId="77777777" w:rsidR="00422745" w:rsidRPr="00422745" w:rsidRDefault="00422745" w:rsidP="000F24CE">
            <w:pPr>
              <w:tabs>
                <w:tab w:val="left" w:pos="1985"/>
              </w:tabs>
              <w:spacing w:line="340" w:lineRule="exact"/>
              <w:rPr>
                <w:rFonts w:asciiTheme="minorHAnsi" w:hAnsiTheme="minorHAnsi" w:cstheme="minorHAnsi"/>
              </w:rPr>
            </w:pPr>
          </w:p>
        </w:tc>
        <w:tc>
          <w:tcPr>
            <w:tcW w:w="387" w:type="dxa"/>
            <w:vAlign w:val="center"/>
            <w:hideMark/>
          </w:tcPr>
          <w:p w14:paraId="37971FAA"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3"/>
            <w:vAlign w:val="center"/>
            <w:hideMark/>
          </w:tcPr>
          <w:p w14:paraId="3BA690C1"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w:t>
            </w:r>
          </w:p>
        </w:tc>
      </w:tr>
      <w:tr w:rsidR="00BD5082" w:rsidRPr="000F24CE" w14:paraId="68B0A91C" w14:textId="77777777" w:rsidTr="00BD5082">
        <w:trPr>
          <w:tblCellSpacing w:w="15" w:type="dxa"/>
        </w:trPr>
        <w:tc>
          <w:tcPr>
            <w:tcW w:w="1536" w:type="dxa"/>
            <w:gridSpan w:val="2"/>
            <w:vAlign w:val="center"/>
            <w:hideMark/>
          </w:tcPr>
          <w:p w14:paraId="68827C87"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Deel 1</w:t>
            </w:r>
          </w:p>
        </w:tc>
        <w:tc>
          <w:tcPr>
            <w:tcW w:w="96" w:type="dxa"/>
            <w:gridSpan w:val="3"/>
            <w:vAlign w:val="center"/>
            <w:hideMark/>
          </w:tcPr>
          <w:p w14:paraId="70F044C5" w14:textId="77777777" w:rsidR="00422745" w:rsidRPr="00422745" w:rsidRDefault="00422745" w:rsidP="000F24CE">
            <w:pPr>
              <w:tabs>
                <w:tab w:val="left" w:pos="1985"/>
              </w:tabs>
              <w:spacing w:line="340" w:lineRule="exact"/>
              <w:rPr>
                <w:rFonts w:asciiTheme="minorHAnsi" w:hAnsiTheme="minorHAnsi" w:cstheme="minorHAnsi"/>
              </w:rPr>
            </w:pPr>
          </w:p>
        </w:tc>
        <w:tc>
          <w:tcPr>
            <w:tcW w:w="387" w:type="dxa"/>
            <w:vAlign w:val="center"/>
            <w:hideMark/>
          </w:tcPr>
          <w:p w14:paraId="4C8B3F76"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3"/>
            <w:vAlign w:val="center"/>
            <w:hideMark/>
          </w:tcPr>
          <w:p w14:paraId="150E827D"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w:t>
            </w:r>
          </w:p>
        </w:tc>
      </w:tr>
      <w:tr w:rsidR="00BD5082" w:rsidRPr="000F24CE" w14:paraId="4B6BCBE0" w14:textId="77777777" w:rsidTr="00BD5082">
        <w:trPr>
          <w:tblCellSpacing w:w="15" w:type="dxa"/>
        </w:trPr>
        <w:tc>
          <w:tcPr>
            <w:tcW w:w="1536" w:type="dxa"/>
            <w:gridSpan w:val="2"/>
            <w:vAlign w:val="center"/>
            <w:hideMark/>
          </w:tcPr>
          <w:p w14:paraId="5C547DBF"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Duur:</w:t>
            </w:r>
          </w:p>
        </w:tc>
        <w:tc>
          <w:tcPr>
            <w:tcW w:w="96" w:type="dxa"/>
            <w:gridSpan w:val="3"/>
            <w:vAlign w:val="center"/>
            <w:hideMark/>
          </w:tcPr>
          <w:p w14:paraId="3068FBC7" w14:textId="77777777" w:rsidR="00422745" w:rsidRPr="00422745" w:rsidRDefault="00422745" w:rsidP="000F24CE">
            <w:pPr>
              <w:tabs>
                <w:tab w:val="left" w:pos="1985"/>
              </w:tabs>
              <w:spacing w:line="340" w:lineRule="exact"/>
              <w:rPr>
                <w:rFonts w:asciiTheme="minorHAnsi" w:hAnsiTheme="minorHAnsi" w:cstheme="minorHAnsi"/>
              </w:rPr>
            </w:pPr>
          </w:p>
        </w:tc>
        <w:tc>
          <w:tcPr>
            <w:tcW w:w="387" w:type="dxa"/>
            <w:vAlign w:val="center"/>
            <w:hideMark/>
          </w:tcPr>
          <w:p w14:paraId="468FD0A4"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3"/>
            <w:vAlign w:val="center"/>
            <w:hideMark/>
          </w:tcPr>
          <w:p w14:paraId="16440B22"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5 minuten</w:t>
            </w:r>
          </w:p>
        </w:tc>
      </w:tr>
      <w:tr w:rsidR="00BD5082" w:rsidRPr="000F24CE" w14:paraId="00835027" w14:textId="77777777" w:rsidTr="00BD5082">
        <w:trPr>
          <w:tblCellSpacing w:w="15" w:type="dxa"/>
        </w:trPr>
        <w:tc>
          <w:tcPr>
            <w:tcW w:w="1536" w:type="dxa"/>
            <w:gridSpan w:val="2"/>
            <w:vAlign w:val="center"/>
            <w:hideMark/>
          </w:tcPr>
          <w:p w14:paraId="017936E2"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Groepsgrootte:</w:t>
            </w:r>
          </w:p>
        </w:tc>
        <w:tc>
          <w:tcPr>
            <w:tcW w:w="96" w:type="dxa"/>
            <w:gridSpan w:val="3"/>
            <w:vAlign w:val="center"/>
            <w:hideMark/>
          </w:tcPr>
          <w:p w14:paraId="223B1BCC" w14:textId="77777777" w:rsidR="00422745" w:rsidRPr="00422745" w:rsidRDefault="00422745" w:rsidP="000F24CE">
            <w:pPr>
              <w:tabs>
                <w:tab w:val="left" w:pos="1985"/>
              </w:tabs>
              <w:spacing w:line="340" w:lineRule="exact"/>
              <w:rPr>
                <w:rFonts w:asciiTheme="minorHAnsi" w:hAnsiTheme="minorHAnsi" w:cstheme="minorHAnsi"/>
              </w:rPr>
            </w:pPr>
          </w:p>
        </w:tc>
        <w:tc>
          <w:tcPr>
            <w:tcW w:w="387" w:type="dxa"/>
            <w:vAlign w:val="center"/>
            <w:hideMark/>
          </w:tcPr>
          <w:p w14:paraId="50A63494"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3"/>
            <w:vAlign w:val="center"/>
            <w:hideMark/>
          </w:tcPr>
          <w:p w14:paraId="133C0472"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1 persoon</w:t>
            </w:r>
          </w:p>
        </w:tc>
      </w:tr>
      <w:tr w:rsidR="00BD5082" w:rsidRPr="000F24CE" w14:paraId="15493850" w14:textId="77777777" w:rsidTr="00BD5082">
        <w:trPr>
          <w:tblCellSpacing w:w="15" w:type="dxa"/>
        </w:trPr>
        <w:tc>
          <w:tcPr>
            <w:tcW w:w="1536" w:type="dxa"/>
            <w:gridSpan w:val="2"/>
            <w:vAlign w:val="center"/>
            <w:hideMark/>
          </w:tcPr>
          <w:p w14:paraId="48A68743"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Opdracht:</w:t>
            </w:r>
          </w:p>
        </w:tc>
        <w:tc>
          <w:tcPr>
            <w:tcW w:w="96" w:type="dxa"/>
            <w:gridSpan w:val="3"/>
            <w:vAlign w:val="center"/>
            <w:hideMark/>
          </w:tcPr>
          <w:p w14:paraId="379FFDCB" w14:textId="77777777" w:rsidR="00422745" w:rsidRPr="00422745" w:rsidRDefault="00422745" w:rsidP="000F24CE">
            <w:pPr>
              <w:tabs>
                <w:tab w:val="left" w:pos="1985"/>
              </w:tabs>
              <w:spacing w:line="340" w:lineRule="exact"/>
              <w:rPr>
                <w:rFonts w:asciiTheme="minorHAnsi" w:hAnsiTheme="minorHAnsi" w:cstheme="minorHAnsi"/>
              </w:rPr>
            </w:pPr>
          </w:p>
        </w:tc>
        <w:tc>
          <w:tcPr>
            <w:tcW w:w="387" w:type="dxa"/>
            <w:vAlign w:val="center"/>
            <w:hideMark/>
          </w:tcPr>
          <w:p w14:paraId="0FD81BA2"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3"/>
            <w:vAlign w:val="center"/>
            <w:hideMark/>
          </w:tcPr>
          <w:p w14:paraId="70A8C2E1"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xml:space="preserve">Wat betekent de versterkte </w:t>
            </w:r>
            <w:proofErr w:type="spellStart"/>
            <w:r w:rsidRPr="00422745">
              <w:rPr>
                <w:rFonts w:asciiTheme="minorHAnsi" w:hAnsiTheme="minorHAnsi" w:cstheme="minorHAnsi"/>
              </w:rPr>
              <w:t>azan</w:t>
            </w:r>
            <w:proofErr w:type="spellEnd"/>
            <w:r w:rsidRPr="00422745">
              <w:rPr>
                <w:rFonts w:asciiTheme="minorHAnsi" w:hAnsiTheme="minorHAnsi" w:cstheme="minorHAnsi"/>
              </w:rPr>
              <w:t xml:space="preserve"> (in de Nederlandse publieke ruimte) voor moslims? Met alle teksten en besprekingen in het achterhoofd: wat betekent de versterkte </w:t>
            </w:r>
            <w:proofErr w:type="spellStart"/>
            <w:r w:rsidRPr="00422745">
              <w:rPr>
                <w:rFonts w:asciiTheme="minorHAnsi" w:hAnsiTheme="minorHAnsi" w:cstheme="minorHAnsi"/>
              </w:rPr>
              <w:t>azan</w:t>
            </w:r>
            <w:proofErr w:type="spellEnd"/>
            <w:r w:rsidRPr="00422745">
              <w:rPr>
                <w:rFonts w:asciiTheme="minorHAnsi" w:hAnsiTheme="minorHAnsi" w:cstheme="minorHAnsi"/>
              </w:rPr>
              <w:t xml:space="preserve"> in Nederland voor jou? Vind je het goed/niet goed als dit gebeurt en waarom vind je dat?  </w:t>
            </w:r>
          </w:p>
        </w:tc>
      </w:tr>
      <w:tr w:rsidR="00422745" w:rsidRPr="00422745" w14:paraId="7F8E6429" w14:textId="77777777" w:rsidTr="00BD5082">
        <w:trPr>
          <w:gridAfter w:val="2"/>
          <w:tblCellSpacing w:w="15" w:type="dxa"/>
        </w:trPr>
        <w:tc>
          <w:tcPr>
            <w:tcW w:w="0" w:type="auto"/>
            <w:vAlign w:val="center"/>
            <w:hideMark/>
          </w:tcPr>
          <w:p w14:paraId="3502113B"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w:t>
            </w:r>
          </w:p>
        </w:tc>
        <w:tc>
          <w:tcPr>
            <w:tcW w:w="0" w:type="auto"/>
            <w:vAlign w:val="center"/>
            <w:hideMark/>
          </w:tcPr>
          <w:p w14:paraId="2B5BD8CE"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vAlign w:val="center"/>
            <w:hideMark/>
          </w:tcPr>
          <w:p w14:paraId="7D991E8A"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4"/>
            <w:vAlign w:val="center"/>
            <w:hideMark/>
          </w:tcPr>
          <w:p w14:paraId="76358DD0"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w:t>
            </w:r>
          </w:p>
        </w:tc>
      </w:tr>
      <w:tr w:rsidR="00422745" w:rsidRPr="00422745" w14:paraId="0E223EC8" w14:textId="77777777" w:rsidTr="00BD5082">
        <w:trPr>
          <w:gridAfter w:val="1"/>
          <w:tblCellSpacing w:w="15" w:type="dxa"/>
        </w:trPr>
        <w:tc>
          <w:tcPr>
            <w:tcW w:w="0" w:type="auto"/>
            <w:vAlign w:val="center"/>
            <w:hideMark/>
          </w:tcPr>
          <w:p w14:paraId="14A585FD"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Deel 2</w:t>
            </w:r>
          </w:p>
        </w:tc>
        <w:tc>
          <w:tcPr>
            <w:tcW w:w="0" w:type="auto"/>
            <w:vAlign w:val="center"/>
            <w:hideMark/>
          </w:tcPr>
          <w:p w14:paraId="2D11EF96" w14:textId="77777777" w:rsidR="00422745" w:rsidRPr="00422745" w:rsidRDefault="00422745" w:rsidP="000F24CE">
            <w:pPr>
              <w:tabs>
                <w:tab w:val="left" w:pos="1985"/>
              </w:tabs>
              <w:spacing w:line="340" w:lineRule="exact"/>
              <w:rPr>
                <w:rFonts w:asciiTheme="minorHAnsi" w:hAnsiTheme="minorHAnsi" w:cstheme="minorHAnsi"/>
              </w:rPr>
            </w:pPr>
          </w:p>
        </w:tc>
        <w:tc>
          <w:tcPr>
            <w:tcW w:w="66" w:type="dxa"/>
            <w:gridSpan w:val="2"/>
            <w:vAlign w:val="center"/>
            <w:hideMark/>
          </w:tcPr>
          <w:p w14:paraId="24211B92" w14:textId="77777777" w:rsidR="00422745" w:rsidRPr="00422745" w:rsidRDefault="00422745" w:rsidP="000F24CE">
            <w:pPr>
              <w:tabs>
                <w:tab w:val="left" w:pos="1985"/>
              </w:tabs>
              <w:spacing w:line="340" w:lineRule="exact"/>
              <w:rPr>
                <w:rFonts w:asciiTheme="minorHAnsi" w:hAnsiTheme="minorHAnsi" w:cstheme="minorHAnsi"/>
              </w:rPr>
            </w:pPr>
          </w:p>
        </w:tc>
        <w:tc>
          <w:tcPr>
            <w:tcW w:w="0" w:type="auto"/>
            <w:gridSpan w:val="4"/>
            <w:vAlign w:val="center"/>
            <w:hideMark/>
          </w:tcPr>
          <w:p w14:paraId="252B6DDB" w14:textId="77777777" w:rsidR="00422745" w:rsidRPr="00422745" w:rsidRDefault="00422745" w:rsidP="000F24CE">
            <w:pPr>
              <w:tabs>
                <w:tab w:val="left" w:pos="1985"/>
              </w:tabs>
              <w:spacing w:line="340" w:lineRule="exact"/>
              <w:rPr>
                <w:rFonts w:asciiTheme="minorHAnsi" w:hAnsiTheme="minorHAnsi" w:cstheme="minorHAnsi"/>
              </w:rPr>
            </w:pPr>
            <w:r w:rsidRPr="00422745">
              <w:rPr>
                <w:rFonts w:asciiTheme="minorHAnsi" w:hAnsiTheme="minorHAnsi" w:cstheme="minorHAnsi"/>
              </w:rPr>
              <w:t> </w:t>
            </w:r>
          </w:p>
        </w:tc>
      </w:tr>
      <w:tr w:rsidR="00422745" w:rsidRPr="00422745" w14:paraId="4AB17552" w14:textId="77777777" w:rsidTr="00BD5082">
        <w:trPr>
          <w:gridAfter w:val="1"/>
          <w:tblCellSpacing w:w="15" w:type="dxa"/>
        </w:trPr>
        <w:tc>
          <w:tcPr>
            <w:tcW w:w="0" w:type="auto"/>
            <w:vAlign w:val="center"/>
            <w:hideMark/>
          </w:tcPr>
          <w:p w14:paraId="52CF386D"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Duur:</w:t>
            </w:r>
          </w:p>
        </w:tc>
        <w:tc>
          <w:tcPr>
            <w:tcW w:w="0" w:type="auto"/>
            <w:vAlign w:val="center"/>
            <w:hideMark/>
          </w:tcPr>
          <w:p w14:paraId="72B48928" w14:textId="77777777" w:rsidR="00422745" w:rsidRPr="00422745" w:rsidRDefault="00422745" w:rsidP="000F24CE">
            <w:pPr>
              <w:tabs>
                <w:tab w:val="left" w:pos="2127"/>
              </w:tabs>
              <w:spacing w:line="340" w:lineRule="exact"/>
              <w:rPr>
                <w:rFonts w:asciiTheme="minorHAnsi" w:hAnsiTheme="minorHAnsi" w:cstheme="minorHAnsi"/>
              </w:rPr>
            </w:pPr>
          </w:p>
        </w:tc>
        <w:tc>
          <w:tcPr>
            <w:tcW w:w="66" w:type="dxa"/>
            <w:gridSpan w:val="2"/>
            <w:vAlign w:val="center"/>
            <w:hideMark/>
          </w:tcPr>
          <w:p w14:paraId="12FEC263"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gridSpan w:val="4"/>
            <w:vAlign w:val="center"/>
            <w:hideMark/>
          </w:tcPr>
          <w:p w14:paraId="5274175F"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15 minuten</w:t>
            </w:r>
          </w:p>
        </w:tc>
      </w:tr>
      <w:tr w:rsidR="00422745" w:rsidRPr="00422745" w14:paraId="3537D75E" w14:textId="77777777" w:rsidTr="00BD5082">
        <w:trPr>
          <w:gridAfter w:val="1"/>
          <w:tblCellSpacing w:w="15" w:type="dxa"/>
        </w:trPr>
        <w:tc>
          <w:tcPr>
            <w:tcW w:w="0" w:type="auto"/>
            <w:vAlign w:val="center"/>
            <w:hideMark/>
          </w:tcPr>
          <w:p w14:paraId="14EEB484"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Groepsgrootte:</w:t>
            </w:r>
          </w:p>
        </w:tc>
        <w:tc>
          <w:tcPr>
            <w:tcW w:w="0" w:type="auto"/>
            <w:vAlign w:val="center"/>
            <w:hideMark/>
          </w:tcPr>
          <w:p w14:paraId="248FEABF" w14:textId="77777777" w:rsidR="00422745" w:rsidRPr="00422745" w:rsidRDefault="00422745" w:rsidP="000F24CE">
            <w:pPr>
              <w:tabs>
                <w:tab w:val="left" w:pos="2127"/>
              </w:tabs>
              <w:spacing w:line="340" w:lineRule="exact"/>
              <w:rPr>
                <w:rFonts w:asciiTheme="minorHAnsi" w:hAnsiTheme="minorHAnsi" w:cstheme="minorHAnsi"/>
              </w:rPr>
            </w:pPr>
          </w:p>
        </w:tc>
        <w:tc>
          <w:tcPr>
            <w:tcW w:w="66" w:type="dxa"/>
            <w:gridSpan w:val="2"/>
            <w:vAlign w:val="center"/>
            <w:hideMark/>
          </w:tcPr>
          <w:p w14:paraId="402D5D1B"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gridSpan w:val="4"/>
            <w:vAlign w:val="center"/>
            <w:hideMark/>
          </w:tcPr>
          <w:p w14:paraId="2759A5BC"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3-4</w:t>
            </w:r>
          </w:p>
        </w:tc>
      </w:tr>
      <w:tr w:rsidR="00422745" w:rsidRPr="00422745" w14:paraId="2F14A427" w14:textId="77777777" w:rsidTr="00BD5082">
        <w:trPr>
          <w:gridAfter w:val="1"/>
          <w:tblCellSpacing w:w="15" w:type="dxa"/>
        </w:trPr>
        <w:tc>
          <w:tcPr>
            <w:tcW w:w="0" w:type="auto"/>
            <w:vAlign w:val="center"/>
            <w:hideMark/>
          </w:tcPr>
          <w:p w14:paraId="3A4E0239"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Opdracht:</w:t>
            </w:r>
          </w:p>
        </w:tc>
        <w:tc>
          <w:tcPr>
            <w:tcW w:w="0" w:type="auto"/>
            <w:vAlign w:val="center"/>
            <w:hideMark/>
          </w:tcPr>
          <w:p w14:paraId="5DB80CB6" w14:textId="77777777" w:rsidR="00422745" w:rsidRPr="00422745" w:rsidRDefault="00422745" w:rsidP="000F24CE">
            <w:pPr>
              <w:tabs>
                <w:tab w:val="left" w:pos="2127"/>
              </w:tabs>
              <w:spacing w:line="340" w:lineRule="exact"/>
              <w:rPr>
                <w:rFonts w:asciiTheme="minorHAnsi" w:hAnsiTheme="minorHAnsi" w:cstheme="minorHAnsi"/>
              </w:rPr>
            </w:pPr>
          </w:p>
        </w:tc>
        <w:tc>
          <w:tcPr>
            <w:tcW w:w="66" w:type="dxa"/>
            <w:gridSpan w:val="2"/>
            <w:vAlign w:val="center"/>
            <w:hideMark/>
          </w:tcPr>
          <w:p w14:paraId="78CC914F" w14:textId="77777777" w:rsidR="00422745" w:rsidRPr="00422745" w:rsidRDefault="00422745" w:rsidP="000F24CE">
            <w:pPr>
              <w:tabs>
                <w:tab w:val="left" w:pos="2127"/>
              </w:tabs>
              <w:spacing w:line="340" w:lineRule="exact"/>
              <w:rPr>
                <w:rFonts w:asciiTheme="minorHAnsi" w:hAnsiTheme="minorHAnsi" w:cstheme="minorHAnsi"/>
              </w:rPr>
            </w:pPr>
          </w:p>
        </w:tc>
        <w:tc>
          <w:tcPr>
            <w:tcW w:w="0" w:type="auto"/>
            <w:gridSpan w:val="4"/>
            <w:vAlign w:val="center"/>
            <w:hideMark/>
          </w:tcPr>
          <w:p w14:paraId="5AEF72D1" w14:textId="77777777" w:rsidR="00422745" w:rsidRPr="00422745" w:rsidRDefault="00422745" w:rsidP="000F24CE">
            <w:pPr>
              <w:tabs>
                <w:tab w:val="left" w:pos="2127"/>
              </w:tabs>
              <w:spacing w:line="340" w:lineRule="exact"/>
              <w:rPr>
                <w:rFonts w:asciiTheme="minorHAnsi" w:hAnsiTheme="minorHAnsi" w:cstheme="minorHAnsi"/>
              </w:rPr>
            </w:pPr>
            <w:r w:rsidRPr="00422745">
              <w:rPr>
                <w:rFonts w:asciiTheme="minorHAnsi" w:hAnsiTheme="minorHAnsi" w:cstheme="minorHAnsi"/>
              </w:rPr>
              <w:t xml:space="preserve">Bespreek als eerste kort de bovenstaande vragen. Wat heeft de versterkte </w:t>
            </w:r>
            <w:proofErr w:type="spellStart"/>
            <w:r w:rsidRPr="00422745">
              <w:rPr>
                <w:rFonts w:asciiTheme="minorHAnsi" w:hAnsiTheme="minorHAnsi" w:cstheme="minorHAnsi"/>
              </w:rPr>
              <w:t>azan</w:t>
            </w:r>
            <w:proofErr w:type="spellEnd"/>
            <w:r w:rsidRPr="00422745">
              <w:rPr>
                <w:rFonts w:asciiTheme="minorHAnsi" w:hAnsiTheme="minorHAnsi" w:cstheme="minorHAnsi"/>
              </w:rPr>
              <w:t xml:space="preserve"> te maken met vrijheid? In hoeverre is jullie/jouw mening over vrijheid veranderd? Geef argumenten met gebruik van verschillende begrippen uit de teksten.  </w:t>
            </w:r>
          </w:p>
        </w:tc>
      </w:tr>
    </w:tbl>
    <w:p w14:paraId="5A1B3ADD" w14:textId="77777777" w:rsidR="00422745" w:rsidRPr="00422745" w:rsidRDefault="00422745" w:rsidP="003C5DA4">
      <w:pPr>
        <w:tabs>
          <w:tab w:val="left" w:pos="2127"/>
        </w:tabs>
      </w:pPr>
    </w:p>
    <w:p w14:paraId="14F55668" w14:textId="77777777" w:rsidR="001C0581" w:rsidRDefault="001C0581" w:rsidP="00106960">
      <w:pPr>
        <w:pStyle w:val="Kop1"/>
        <w:spacing w:line="340" w:lineRule="exact"/>
      </w:pPr>
      <w:bookmarkStart w:id="11" w:name="_Toc87304177"/>
    </w:p>
    <w:p w14:paraId="43562BC3" w14:textId="1D9269E6" w:rsidR="008D524A" w:rsidRDefault="008D524A" w:rsidP="00106960">
      <w:pPr>
        <w:pStyle w:val="Kop1"/>
        <w:spacing w:line="340" w:lineRule="exact"/>
      </w:pPr>
      <w:r>
        <w:t xml:space="preserve">Over </w:t>
      </w:r>
      <w:proofErr w:type="spellStart"/>
      <w:r>
        <w:t>Religious</w:t>
      </w:r>
      <w:proofErr w:type="spellEnd"/>
      <w:r>
        <w:t xml:space="preserve"> Matters</w:t>
      </w:r>
      <w:bookmarkEnd w:id="11"/>
    </w:p>
    <w:p w14:paraId="4D4BDFFE" w14:textId="72DD0204" w:rsidR="008D524A" w:rsidRDefault="008D524A" w:rsidP="00106960">
      <w:pPr>
        <w:spacing w:line="340" w:lineRule="exact"/>
      </w:pPr>
    </w:p>
    <w:p w14:paraId="48B98937" w14:textId="788A9F75" w:rsidR="008D524A" w:rsidRPr="000F24CE" w:rsidRDefault="008D524A" w:rsidP="000F24CE">
      <w:pPr>
        <w:spacing w:line="340" w:lineRule="exact"/>
        <w:rPr>
          <w:rFonts w:asciiTheme="minorHAnsi" w:hAnsiTheme="minorHAnsi" w:cstheme="minorHAnsi"/>
        </w:rPr>
      </w:pPr>
      <w:r w:rsidRPr="000F24CE">
        <w:rPr>
          <w:rFonts w:asciiTheme="minorHAnsi" w:hAnsiTheme="minorHAnsi" w:cstheme="minorHAnsi"/>
        </w:rPr>
        <w:t xml:space="preserve">Het onderwijsproject </w:t>
      </w:r>
      <w:r w:rsidRPr="000F24CE">
        <w:rPr>
          <w:rFonts w:asciiTheme="minorHAnsi" w:hAnsiTheme="minorHAnsi" w:cstheme="minorHAnsi"/>
          <w:i/>
        </w:rPr>
        <w:t>Omstreden Zaken</w:t>
      </w:r>
      <w:r w:rsidRPr="000F24CE">
        <w:rPr>
          <w:rFonts w:asciiTheme="minorHAnsi" w:hAnsiTheme="minorHAnsi" w:cstheme="minorHAnsi"/>
        </w:rPr>
        <w:t xml:space="preserve"> is onderdeel van het onderzoeksproject </w:t>
      </w:r>
      <w:proofErr w:type="spellStart"/>
      <w:r w:rsidRPr="000F24CE">
        <w:rPr>
          <w:rFonts w:asciiTheme="minorHAnsi" w:hAnsiTheme="minorHAnsi" w:cstheme="minorHAnsi"/>
          <w:i/>
        </w:rPr>
        <w:t>Religious</w:t>
      </w:r>
      <w:proofErr w:type="spellEnd"/>
      <w:r w:rsidRPr="000F24CE">
        <w:rPr>
          <w:rFonts w:asciiTheme="minorHAnsi" w:hAnsiTheme="minorHAnsi" w:cstheme="minorHAnsi"/>
          <w:i/>
        </w:rPr>
        <w:t xml:space="preserve"> Matters in </w:t>
      </w:r>
      <w:proofErr w:type="spellStart"/>
      <w:r w:rsidRPr="000F24CE">
        <w:rPr>
          <w:rFonts w:asciiTheme="minorHAnsi" w:hAnsiTheme="minorHAnsi" w:cstheme="minorHAnsi"/>
          <w:i/>
        </w:rPr>
        <w:t>an</w:t>
      </w:r>
      <w:proofErr w:type="spellEnd"/>
      <w:r w:rsidRPr="000F24CE">
        <w:rPr>
          <w:rFonts w:asciiTheme="minorHAnsi" w:hAnsiTheme="minorHAnsi" w:cstheme="minorHAnsi"/>
          <w:i/>
        </w:rPr>
        <w:t xml:space="preserve"> </w:t>
      </w:r>
      <w:proofErr w:type="spellStart"/>
      <w:r w:rsidRPr="000F24CE">
        <w:rPr>
          <w:rFonts w:asciiTheme="minorHAnsi" w:hAnsiTheme="minorHAnsi" w:cstheme="minorHAnsi"/>
          <w:i/>
        </w:rPr>
        <w:t>Entangled</w:t>
      </w:r>
      <w:proofErr w:type="spellEnd"/>
      <w:r w:rsidRPr="000F24CE">
        <w:rPr>
          <w:rFonts w:asciiTheme="minorHAnsi" w:hAnsiTheme="minorHAnsi" w:cstheme="minorHAnsi"/>
          <w:i/>
        </w:rPr>
        <w:t xml:space="preserve"> World</w:t>
      </w:r>
      <w:r w:rsidRPr="000F24CE">
        <w:rPr>
          <w:rFonts w:asciiTheme="minorHAnsi" w:hAnsiTheme="minorHAnsi" w:cstheme="minorHAnsi"/>
        </w:rPr>
        <w:t xml:space="preserve"> van Universiteit Utrecht onder leiding van Birgit Meyer. Op de website </w:t>
      </w:r>
      <w:sdt>
        <w:sdtPr>
          <w:rPr>
            <w:rFonts w:asciiTheme="minorHAnsi" w:hAnsiTheme="minorHAnsi" w:cstheme="minorHAnsi"/>
          </w:rPr>
          <w:id w:val="1670982850"/>
          <w:citation/>
        </w:sdtPr>
        <w:sdtEndPr/>
        <w:sdtContent>
          <w:r w:rsidRPr="000F24CE">
            <w:rPr>
              <w:rFonts w:asciiTheme="minorHAnsi" w:hAnsiTheme="minorHAnsi" w:cstheme="minorHAnsi"/>
            </w:rPr>
            <w:fldChar w:fldCharType="begin"/>
          </w:r>
          <w:r w:rsidRPr="000F24CE">
            <w:rPr>
              <w:rFonts w:asciiTheme="minorHAnsi" w:hAnsiTheme="minorHAnsi" w:cstheme="minorHAnsi"/>
            </w:rPr>
            <w:instrText xml:space="preserve"> CITATION Rel19 \l 1043 </w:instrText>
          </w:r>
          <w:r w:rsidRPr="000F24CE">
            <w:rPr>
              <w:rFonts w:asciiTheme="minorHAnsi" w:hAnsiTheme="minorHAnsi" w:cstheme="minorHAnsi"/>
            </w:rPr>
            <w:fldChar w:fldCharType="separate"/>
          </w:r>
          <w:r w:rsidRPr="000F24CE">
            <w:rPr>
              <w:rFonts w:asciiTheme="minorHAnsi" w:hAnsiTheme="minorHAnsi" w:cstheme="minorHAnsi"/>
            </w:rPr>
            <w:t>(Religious Matters, 2019)</w:t>
          </w:r>
          <w:r w:rsidRPr="000F24CE">
            <w:rPr>
              <w:rFonts w:asciiTheme="minorHAnsi" w:hAnsiTheme="minorHAnsi" w:cstheme="minorHAnsi"/>
            </w:rPr>
            <w:fldChar w:fldCharType="end"/>
          </w:r>
        </w:sdtContent>
      </w:sdt>
      <w:r w:rsidRPr="000F24CE">
        <w:rPr>
          <w:rFonts w:asciiTheme="minorHAnsi" w:hAnsiTheme="minorHAnsi" w:cstheme="minorHAnsi"/>
        </w:rPr>
        <w:t xml:space="preserve"> wordt het </w:t>
      </w:r>
      <w:r w:rsidR="00010441" w:rsidRPr="000F24CE">
        <w:rPr>
          <w:rFonts w:asciiTheme="minorHAnsi" w:hAnsiTheme="minorHAnsi" w:cstheme="minorHAnsi"/>
        </w:rPr>
        <w:t>onderzoek</w:t>
      </w:r>
      <w:r w:rsidR="00320794" w:rsidRPr="000F24CE">
        <w:rPr>
          <w:rFonts w:asciiTheme="minorHAnsi" w:hAnsiTheme="minorHAnsi" w:cstheme="minorHAnsi"/>
        </w:rPr>
        <w:t xml:space="preserve"> uitgelegd: </w:t>
      </w:r>
    </w:p>
    <w:p w14:paraId="7BE0C6F8" w14:textId="77777777" w:rsidR="00010441" w:rsidRPr="000F24CE" w:rsidRDefault="00010441" w:rsidP="000F24CE">
      <w:pPr>
        <w:spacing w:line="340" w:lineRule="exact"/>
        <w:rPr>
          <w:rFonts w:asciiTheme="minorHAnsi" w:hAnsiTheme="minorHAnsi" w:cstheme="minorHAnsi"/>
          <w:b/>
          <w:bCs/>
        </w:rPr>
      </w:pPr>
    </w:p>
    <w:p w14:paraId="38512549" w14:textId="1D55B3D5"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Religie doet </w:t>
      </w:r>
      <w:proofErr w:type="gramStart"/>
      <w:r w:rsidRPr="000F24CE">
        <w:rPr>
          <w:rFonts w:asciiTheme="minorHAnsi" w:hAnsiTheme="minorHAnsi" w:cstheme="minorHAnsi"/>
        </w:rPr>
        <w:t>er toe</w:t>
      </w:r>
      <w:proofErr w:type="gramEnd"/>
      <w:r w:rsidRPr="000F24CE">
        <w:rPr>
          <w:rFonts w:asciiTheme="minorHAnsi" w:hAnsiTheme="minorHAnsi" w:cstheme="minorHAnsi"/>
        </w:rPr>
        <w:t xml:space="preserve">, ook vandaag de dag. Toen West-Europa in de tweede helft van de twintigste eeuw begon te </w:t>
      </w:r>
      <w:proofErr w:type="spellStart"/>
      <w:r w:rsidRPr="000F24CE">
        <w:rPr>
          <w:rFonts w:asciiTheme="minorHAnsi" w:hAnsiTheme="minorHAnsi" w:cstheme="minorHAnsi"/>
        </w:rPr>
        <w:t>ontkerkelijken</w:t>
      </w:r>
      <w:proofErr w:type="spellEnd"/>
      <w:r w:rsidRPr="000F24CE">
        <w:rPr>
          <w:rFonts w:asciiTheme="minorHAnsi" w:hAnsiTheme="minorHAnsi" w:cstheme="minorHAnsi"/>
        </w:rPr>
        <w:t>, dachten veel mensen – binnen en buiten de wetenschap – dat religie in de toekomst uit de samenleving zou verdwijnen. Volgens de secularisatie-theorie zou modernisering per definitie gepaard gaan met secularisatie.</w:t>
      </w:r>
    </w:p>
    <w:p w14:paraId="1C102DE0"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Wie nu om zich heen kijkt, ziet dat religie niet zomaar verdwenen is. Dit geldt niet alleen voor Afrika en Azië, maar ook voor de westerse wereld. Wel is de manier waarop mensen hun geloof beleven en in de praktijk brengen voortdurend aan verandering onderhevig. Vooral de grote steden worden gekenmerkt door een toenemende religieuze diversiteit. Mensen met verschillende geloofsovertuigingen wonen zij aan zij met uitgesproken atheïsten, agnosten en spirituele zoekers.</w:t>
      </w:r>
    </w:p>
    <w:p w14:paraId="428484B5" w14:textId="77777777" w:rsidR="00025E53" w:rsidRPr="000F24CE" w:rsidRDefault="00025E53" w:rsidP="000F24CE">
      <w:pPr>
        <w:spacing w:line="340" w:lineRule="exact"/>
        <w:rPr>
          <w:rFonts w:asciiTheme="minorHAnsi" w:hAnsiTheme="minorHAnsi" w:cstheme="minorHAnsi"/>
        </w:rPr>
      </w:pPr>
    </w:p>
    <w:p w14:paraId="33BCA160" w14:textId="57145818"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Deze veranderingen hebben alles te maken met globalisering. Verschillende delen van de wereld raken steeds meer met elkaar vervlochten. Dit uit zich bijvoorbeeld in de groei van de internationale handel, de komst van nieuwe communicatietechnieken en de toenemende migratie. Deze verbondenheid leidt tot nieuwe mogelijkheden, maar zorgt er ook voor dat mensen vaker dan ooit geconfronteerd worden met culturele en religieuze verschillen. De spanning die hier uit voortkomen versterken niet zelden de behoefte om (al dan niet symbolische) grenzen te sluiten en de ‘eigenheid’ te beschermen.</w:t>
      </w:r>
    </w:p>
    <w:p w14:paraId="742725FD" w14:textId="77777777" w:rsidR="00025E53" w:rsidRPr="000F24CE" w:rsidRDefault="00025E53" w:rsidP="000F24CE">
      <w:pPr>
        <w:spacing w:line="340" w:lineRule="exact"/>
        <w:rPr>
          <w:rFonts w:asciiTheme="minorHAnsi" w:hAnsiTheme="minorHAnsi" w:cstheme="minorHAnsi"/>
        </w:rPr>
      </w:pPr>
    </w:p>
    <w:p w14:paraId="66879FC9" w14:textId="70E3F47C"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Dit alles roept belangrijke vragen op over de mogelijkheden tot vreedzame </w:t>
      </w:r>
      <w:proofErr w:type="spellStart"/>
      <w:r w:rsidRPr="000F24CE">
        <w:rPr>
          <w:rFonts w:asciiTheme="minorHAnsi" w:hAnsiTheme="minorHAnsi" w:cstheme="minorHAnsi"/>
        </w:rPr>
        <w:t>coëxistentie</w:t>
      </w:r>
      <w:proofErr w:type="spellEnd"/>
      <w:r w:rsidRPr="000F24CE">
        <w:rPr>
          <w:rFonts w:asciiTheme="minorHAnsi" w:hAnsiTheme="minorHAnsi" w:cstheme="minorHAnsi"/>
        </w:rPr>
        <w:t xml:space="preserve"> binnen deze religieuze en culturele verscheidenheid. Het betekent ook dat wetenschappers die de wereld in al haar complexiteit proberen te begrijpen, rekening zullen moeten houden met de belangrijke rol die religie overal ter wereld blijft spelen in het leven van mensen.</w:t>
      </w:r>
    </w:p>
    <w:p w14:paraId="7C09DFE5"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Het doel van dit onderzoeksproject is om de rol van religie te bestuderen in samenlevingen die gekenmerkt worden door een hoge mate van religieuze diversiteit. Het project heeft een vergelijkend en transregionaal perspectief, waarbij de nadruk ligt op Europa (hoofdzakelijk Nederland) en Afrika (met name Marokko, Ghana en Kenia).</w:t>
      </w:r>
    </w:p>
    <w:p w14:paraId="3FFA320A" w14:textId="77777777" w:rsidR="00025E53" w:rsidRPr="000F24CE" w:rsidRDefault="00025E53" w:rsidP="000F24CE">
      <w:pPr>
        <w:spacing w:line="340" w:lineRule="exact"/>
        <w:rPr>
          <w:rFonts w:asciiTheme="minorHAnsi" w:hAnsiTheme="minorHAnsi" w:cstheme="minorHAnsi"/>
        </w:rPr>
      </w:pPr>
    </w:p>
    <w:p w14:paraId="21DF5A64" w14:textId="1CE95F50"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Of er een universele definitie van religie bestaat, blijft de vraag. Toch lijkt het bij religie altijd te gaan om een transcendente, ontastbare wereld – die van God, goden, geesten of andere machten – die voelbaar gemaakt wordt door middel van allerlei praktijken. Religie gaat dus niet alleen over ideeën en overtuigingen, zoals vaak wordt gedacht, maar ook over de manier waarop mensen het “hogere” ervaren via beelden, objecten, gebouwen en teksten. </w:t>
      </w:r>
      <w:r w:rsidRPr="000F24CE">
        <w:rPr>
          <w:rFonts w:asciiTheme="minorHAnsi" w:hAnsiTheme="minorHAnsi" w:cstheme="minorHAnsi"/>
        </w:rPr>
        <w:lastRenderedPageBreak/>
        <w:t xml:space="preserve">In dit project kijken we daarom juist naar de materiële kant van religie. Hoe functioneren religies door middel van specifieke menselijke handelingen en materiële vormen? Aan wat voor machtsrelaties zijn deze religieuze uitingen onderhevig? En hoe zorgen die handelingen en materiële vormen </w:t>
      </w:r>
      <w:proofErr w:type="gramStart"/>
      <w:r w:rsidRPr="000F24CE">
        <w:rPr>
          <w:rFonts w:asciiTheme="minorHAnsi" w:hAnsiTheme="minorHAnsi" w:cstheme="minorHAnsi"/>
        </w:rPr>
        <w:t>er voor</w:t>
      </w:r>
      <w:proofErr w:type="gramEnd"/>
      <w:r w:rsidRPr="000F24CE">
        <w:rPr>
          <w:rFonts w:asciiTheme="minorHAnsi" w:hAnsiTheme="minorHAnsi" w:cstheme="minorHAnsi"/>
        </w:rPr>
        <w:t xml:space="preserve"> dat religies naast elkaar kunnen bestaan of juist met elkaar botsen?</w:t>
      </w:r>
    </w:p>
    <w:p w14:paraId="109B6E18"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Het project </w:t>
      </w:r>
      <w:proofErr w:type="spellStart"/>
      <w:r w:rsidRPr="000F24CE">
        <w:rPr>
          <w:rFonts w:asciiTheme="minorHAnsi" w:hAnsiTheme="minorHAnsi" w:cstheme="minorHAnsi"/>
        </w:rPr>
        <w:t>Religious</w:t>
      </w:r>
      <w:proofErr w:type="spellEnd"/>
      <w:r w:rsidRPr="000F24CE">
        <w:rPr>
          <w:rFonts w:asciiTheme="minorHAnsi" w:hAnsiTheme="minorHAnsi" w:cstheme="minorHAnsi"/>
        </w:rPr>
        <w:t xml:space="preserve"> Matters bestaat uit een multidisciplinair team van senior en junior onderzoekers die zich </w:t>
      </w:r>
      <w:proofErr w:type="gramStart"/>
      <w:r w:rsidRPr="000F24CE">
        <w:rPr>
          <w:rFonts w:asciiTheme="minorHAnsi" w:hAnsiTheme="minorHAnsi" w:cstheme="minorHAnsi"/>
        </w:rPr>
        <w:t>bezig houden</w:t>
      </w:r>
      <w:proofErr w:type="gramEnd"/>
      <w:r w:rsidRPr="000F24CE">
        <w:rPr>
          <w:rFonts w:asciiTheme="minorHAnsi" w:hAnsiTheme="minorHAnsi" w:cstheme="minorHAnsi"/>
        </w:rPr>
        <w:t xml:space="preserve"> met het fenomeen religie, vanuit hun achtergrond als antropoloog, (kunst-)historicus en/of filosoof. Het onderzoeksproject wordt mogelijk gemaakt door de toekenning van de </w:t>
      </w:r>
      <w:hyperlink r:id="rId17" w:tgtFrame="_blank" w:history="1">
        <w:r w:rsidRPr="000F24CE">
          <w:rPr>
            <w:rStyle w:val="Hyperlink"/>
            <w:rFonts w:asciiTheme="minorHAnsi" w:hAnsiTheme="minorHAnsi" w:cstheme="minorHAnsi"/>
            <w:b/>
            <w:bCs/>
          </w:rPr>
          <w:t>Spinozapremie</w:t>
        </w:r>
      </w:hyperlink>
      <w:r w:rsidRPr="000F24CE">
        <w:rPr>
          <w:rFonts w:asciiTheme="minorHAnsi" w:hAnsiTheme="minorHAnsi" w:cstheme="minorHAnsi"/>
        </w:rPr>
        <w:t xml:space="preserve"> en de Prijs </w:t>
      </w:r>
      <w:proofErr w:type="spellStart"/>
      <w:r w:rsidRPr="000F24CE">
        <w:rPr>
          <w:rFonts w:asciiTheme="minorHAnsi" w:hAnsiTheme="minorHAnsi" w:cstheme="minorHAnsi"/>
        </w:rPr>
        <w:t>Akademiehoogleraren</w:t>
      </w:r>
      <w:proofErr w:type="spellEnd"/>
      <w:r w:rsidRPr="000F24CE">
        <w:rPr>
          <w:rFonts w:asciiTheme="minorHAnsi" w:hAnsiTheme="minorHAnsi" w:cstheme="minorHAnsi"/>
        </w:rPr>
        <w:t xml:space="preserve"> aan Birgit Meyer, door respectievelijk het </w:t>
      </w:r>
      <w:hyperlink r:id="rId18" w:tgtFrame="_blank" w:history="1">
        <w:r w:rsidRPr="000F24CE">
          <w:rPr>
            <w:rStyle w:val="Hyperlink"/>
            <w:rFonts w:asciiTheme="minorHAnsi" w:hAnsiTheme="minorHAnsi" w:cstheme="minorHAnsi"/>
            <w:b/>
            <w:bCs/>
          </w:rPr>
          <w:t>NWO</w:t>
        </w:r>
      </w:hyperlink>
      <w:r w:rsidRPr="000F24CE">
        <w:rPr>
          <w:rFonts w:asciiTheme="minorHAnsi" w:hAnsiTheme="minorHAnsi" w:cstheme="minorHAnsi"/>
        </w:rPr>
        <w:t> en de </w:t>
      </w:r>
      <w:hyperlink r:id="rId19" w:tgtFrame="_blank" w:history="1">
        <w:r w:rsidRPr="000F24CE">
          <w:rPr>
            <w:rStyle w:val="Hyperlink"/>
            <w:rFonts w:asciiTheme="minorHAnsi" w:hAnsiTheme="minorHAnsi" w:cstheme="minorHAnsi"/>
            <w:b/>
            <w:bCs/>
          </w:rPr>
          <w:t>KNAW</w:t>
        </w:r>
      </w:hyperlink>
      <w:r w:rsidRPr="000F24CE">
        <w:rPr>
          <w:rFonts w:asciiTheme="minorHAnsi" w:hAnsiTheme="minorHAnsi" w:cstheme="minorHAnsi"/>
        </w:rPr>
        <w:t>. Uit deze fondsen worden een aantal promovendi en postdoctoraal medewerkers bekostigd. Daarnaast worden er verschillende externe onderzoekers en gastonderzoekers bij de projectgroep betrokken.</w:t>
      </w:r>
    </w:p>
    <w:p w14:paraId="35DB584D"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Hoewel alle project-deelnemers hun eigen onderzoeksproject uitvoeren, proberen we ook als team nieuwe inzichten te verwerven in de overkoepelende thema’s van het project </w:t>
      </w:r>
      <w:proofErr w:type="spellStart"/>
      <w:r w:rsidRPr="000F24CE">
        <w:rPr>
          <w:rFonts w:asciiTheme="minorHAnsi" w:hAnsiTheme="minorHAnsi" w:cstheme="minorHAnsi"/>
        </w:rPr>
        <w:t>Religious</w:t>
      </w:r>
      <w:proofErr w:type="spellEnd"/>
      <w:r w:rsidRPr="000F24CE">
        <w:rPr>
          <w:rFonts w:asciiTheme="minorHAnsi" w:hAnsiTheme="minorHAnsi" w:cstheme="minorHAnsi"/>
        </w:rPr>
        <w:t xml:space="preserve"> Matters. Wij onderhouden regelmatig contact in de vorm van tweewekelijkse seminars, workshops en conferenties.</w:t>
      </w:r>
    </w:p>
    <w:p w14:paraId="51C9A069" w14:textId="77777777" w:rsidR="00025E53" w:rsidRPr="000F24CE" w:rsidRDefault="00025E53" w:rsidP="000F24CE">
      <w:pPr>
        <w:spacing w:line="340" w:lineRule="exact"/>
        <w:rPr>
          <w:rFonts w:asciiTheme="minorHAnsi" w:hAnsiTheme="minorHAnsi" w:cstheme="minorHAnsi"/>
        </w:rPr>
      </w:pPr>
    </w:p>
    <w:p w14:paraId="3AD743AF" w14:textId="6A1C2F44"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Het gehele project zal acht jaar dure</w:t>
      </w:r>
      <w:r w:rsidR="0000006C" w:rsidRPr="000F24CE">
        <w:rPr>
          <w:rFonts w:asciiTheme="minorHAnsi" w:hAnsiTheme="minorHAnsi" w:cstheme="minorHAnsi"/>
        </w:rPr>
        <w:t>n, tot eind 2025</w:t>
      </w:r>
      <w:r w:rsidRPr="000F24CE">
        <w:rPr>
          <w:rFonts w:asciiTheme="minorHAnsi" w:hAnsiTheme="minorHAnsi" w:cstheme="minorHAnsi"/>
        </w:rPr>
        <w:t xml:space="preserve">. </w:t>
      </w:r>
      <w:r w:rsidR="0000006C" w:rsidRPr="000F24CE">
        <w:rPr>
          <w:rFonts w:asciiTheme="minorHAnsi" w:hAnsiTheme="minorHAnsi" w:cstheme="minorHAnsi"/>
        </w:rPr>
        <w:t xml:space="preserve">Er staan vijf thema’s centraal: </w:t>
      </w:r>
      <w:r w:rsidR="00F25D91" w:rsidRPr="000F24CE">
        <w:rPr>
          <w:rFonts w:asciiTheme="minorHAnsi" w:hAnsiTheme="minorHAnsi" w:cstheme="minorHAnsi"/>
        </w:rPr>
        <w:t xml:space="preserve">gebouwen, objecten, afbeeldingen, voedsel en lichaam. </w:t>
      </w:r>
      <w:r w:rsidR="008966F7" w:rsidRPr="000F24CE">
        <w:rPr>
          <w:rFonts w:asciiTheme="minorHAnsi" w:hAnsiTheme="minorHAnsi" w:cstheme="minorHAnsi"/>
        </w:rPr>
        <w:t xml:space="preserve">Rond elk thema </w:t>
      </w:r>
      <w:r w:rsidRPr="000F24CE">
        <w:rPr>
          <w:rFonts w:asciiTheme="minorHAnsi" w:hAnsiTheme="minorHAnsi" w:cstheme="minorHAnsi"/>
        </w:rPr>
        <w:t>worden er workshops en andere evenementen georganiseerd in samenwerking met onderzoekers uit verschillende vakgebieden. Wij zullen de resultaten van het onderzoeksproject niet alleen publiceren in wetenschappelijke boeken en tijdsschriften, maar ook delen met een breder publiek. Zo zullen wij onder andere opiniestukken schrijven in de krant en bijdragen aan de ontwikkeling van nieuw onderwijsmateriaal over religie.</w:t>
      </w:r>
    </w:p>
    <w:p w14:paraId="28925CBB" w14:textId="77777777" w:rsidR="00320794" w:rsidRPr="000F24CE" w:rsidRDefault="00320794" w:rsidP="000F24CE">
      <w:pPr>
        <w:spacing w:line="340" w:lineRule="exact"/>
        <w:rPr>
          <w:rFonts w:asciiTheme="minorHAnsi" w:hAnsiTheme="minorHAnsi" w:cstheme="minorHAnsi"/>
        </w:rPr>
      </w:pPr>
    </w:p>
    <w:p w14:paraId="10D1CD9D" w14:textId="77777777" w:rsidR="008D524A" w:rsidRPr="008D524A" w:rsidRDefault="008D524A" w:rsidP="00106960">
      <w:pPr>
        <w:spacing w:line="340" w:lineRule="exact"/>
      </w:pPr>
    </w:p>
    <w:p w14:paraId="23A33F21" w14:textId="32381A99" w:rsidR="008D524A" w:rsidRDefault="0092746D" w:rsidP="00106960">
      <w:pPr>
        <w:pStyle w:val="Kop2"/>
        <w:spacing w:line="340" w:lineRule="exact"/>
      </w:pPr>
      <w:bookmarkStart w:id="12" w:name="_Toc87304178"/>
      <w:r>
        <w:t>Auteur Omstreden Zaken</w:t>
      </w:r>
      <w:bookmarkEnd w:id="12"/>
    </w:p>
    <w:p w14:paraId="2D6121BF" w14:textId="0E308AE8" w:rsidR="0092746D" w:rsidRDefault="0092746D" w:rsidP="00106960">
      <w:pPr>
        <w:spacing w:line="340" w:lineRule="exact"/>
      </w:pPr>
    </w:p>
    <w:p w14:paraId="774DACB6" w14:textId="2B9B6B41" w:rsidR="00DE0961" w:rsidRPr="000F24CE" w:rsidRDefault="00DE0961" w:rsidP="00106960">
      <w:pPr>
        <w:spacing w:line="340" w:lineRule="exact"/>
        <w:rPr>
          <w:rFonts w:asciiTheme="minorHAnsi" w:hAnsiTheme="minorHAnsi" w:cstheme="minorHAnsi"/>
        </w:rPr>
      </w:pPr>
      <w:r w:rsidRPr="000F24CE">
        <w:rPr>
          <w:rFonts w:asciiTheme="minorHAnsi" w:hAnsiTheme="minorHAnsi" w:cstheme="minorHAnsi"/>
        </w:rPr>
        <w:t>Manon Meijer</w:t>
      </w:r>
      <w:r w:rsidR="003F2F97" w:rsidRPr="000F24CE">
        <w:rPr>
          <w:rFonts w:asciiTheme="minorHAnsi" w:hAnsiTheme="minorHAnsi" w:cstheme="minorHAnsi"/>
        </w:rPr>
        <w:tab/>
      </w:r>
      <w:r w:rsidR="003F2F97" w:rsidRPr="000F24CE">
        <w:rPr>
          <w:rFonts w:asciiTheme="minorHAnsi" w:hAnsiTheme="minorHAnsi" w:cstheme="minorHAnsi"/>
        </w:rPr>
        <w:tab/>
      </w:r>
      <w:r w:rsidR="00405181" w:rsidRPr="000F24CE">
        <w:rPr>
          <w:rFonts w:asciiTheme="minorHAnsi" w:hAnsiTheme="minorHAnsi" w:cstheme="minorHAnsi"/>
        </w:rPr>
        <w:t xml:space="preserve">MA </w:t>
      </w:r>
      <w:r w:rsidR="004E1155" w:rsidRPr="000F24CE">
        <w:rPr>
          <w:rFonts w:asciiTheme="minorHAnsi" w:hAnsiTheme="minorHAnsi" w:cstheme="minorHAnsi"/>
        </w:rPr>
        <w:tab/>
      </w:r>
      <w:r w:rsidR="00405181" w:rsidRPr="000F24CE">
        <w:rPr>
          <w:rFonts w:asciiTheme="minorHAnsi" w:hAnsiTheme="minorHAnsi" w:cstheme="minorHAnsi"/>
        </w:rPr>
        <w:t xml:space="preserve">Religie &amp; Samenleving (nieuwe vormen van religiositeit), </w:t>
      </w:r>
    </w:p>
    <w:p w14:paraId="1E79AA40" w14:textId="387AE569" w:rsidR="003F2F97" w:rsidRPr="000F24CE" w:rsidRDefault="003F2F97" w:rsidP="00106960">
      <w:pPr>
        <w:spacing w:line="340" w:lineRule="exact"/>
        <w:rPr>
          <w:rFonts w:asciiTheme="minorHAnsi" w:hAnsiTheme="minorHAnsi" w:cstheme="minorHAnsi"/>
        </w:rPr>
      </w:pPr>
      <w:r w:rsidRPr="000F24CE">
        <w:rPr>
          <w:rFonts w:asciiTheme="minorHAnsi" w:hAnsiTheme="minorHAnsi" w:cstheme="minorHAnsi"/>
        </w:rPr>
        <w:tab/>
      </w:r>
      <w:r w:rsidRPr="000F24CE">
        <w:rPr>
          <w:rFonts w:asciiTheme="minorHAnsi" w:hAnsiTheme="minorHAnsi" w:cstheme="minorHAnsi"/>
        </w:rPr>
        <w:tab/>
      </w:r>
      <w:r w:rsidRPr="000F24CE">
        <w:rPr>
          <w:rFonts w:asciiTheme="minorHAnsi" w:hAnsiTheme="minorHAnsi" w:cstheme="minorHAnsi"/>
        </w:rPr>
        <w:tab/>
        <w:t xml:space="preserve">MA </w:t>
      </w:r>
      <w:r w:rsidR="004E1155" w:rsidRPr="000F24CE">
        <w:rPr>
          <w:rFonts w:asciiTheme="minorHAnsi" w:hAnsiTheme="minorHAnsi" w:cstheme="minorHAnsi"/>
        </w:rPr>
        <w:tab/>
      </w:r>
      <w:r w:rsidRPr="000F24CE">
        <w:rPr>
          <w:rFonts w:asciiTheme="minorHAnsi" w:hAnsiTheme="minorHAnsi" w:cstheme="minorHAnsi"/>
        </w:rPr>
        <w:t>Leraar Levensbeschouwing (1</w:t>
      </w:r>
      <w:r w:rsidRPr="000F24CE">
        <w:rPr>
          <w:rFonts w:asciiTheme="minorHAnsi" w:hAnsiTheme="minorHAnsi" w:cstheme="minorHAnsi"/>
          <w:vertAlign w:val="superscript"/>
        </w:rPr>
        <w:t>e</w:t>
      </w:r>
      <w:r w:rsidRPr="000F24CE">
        <w:rPr>
          <w:rFonts w:asciiTheme="minorHAnsi" w:hAnsiTheme="minorHAnsi" w:cstheme="minorHAnsi"/>
        </w:rPr>
        <w:t xml:space="preserve"> </w:t>
      </w:r>
      <w:r w:rsidR="004E1155" w:rsidRPr="000F24CE">
        <w:rPr>
          <w:rFonts w:asciiTheme="minorHAnsi" w:hAnsiTheme="minorHAnsi" w:cstheme="minorHAnsi"/>
        </w:rPr>
        <w:t>g</w:t>
      </w:r>
      <w:r w:rsidRPr="000F24CE">
        <w:rPr>
          <w:rFonts w:asciiTheme="minorHAnsi" w:hAnsiTheme="minorHAnsi" w:cstheme="minorHAnsi"/>
        </w:rPr>
        <w:t>raad)</w:t>
      </w:r>
    </w:p>
    <w:p w14:paraId="3DAA309A" w14:textId="580BEFCE" w:rsidR="003F2F97" w:rsidRPr="000F24CE" w:rsidRDefault="003F2F97" w:rsidP="00106960">
      <w:pPr>
        <w:spacing w:line="340" w:lineRule="exact"/>
        <w:rPr>
          <w:rFonts w:asciiTheme="minorHAnsi" w:hAnsiTheme="minorHAnsi" w:cstheme="minorHAnsi"/>
        </w:rPr>
      </w:pPr>
      <w:r w:rsidRPr="000F24CE">
        <w:rPr>
          <w:rFonts w:asciiTheme="minorHAnsi" w:hAnsiTheme="minorHAnsi" w:cstheme="minorHAnsi"/>
        </w:rPr>
        <w:tab/>
      </w:r>
      <w:r w:rsidRPr="000F24CE">
        <w:rPr>
          <w:rFonts w:asciiTheme="minorHAnsi" w:hAnsiTheme="minorHAnsi" w:cstheme="minorHAnsi"/>
        </w:rPr>
        <w:tab/>
      </w:r>
      <w:r w:rsidRPr="000F24CE">
        <w:rPr>
          <w:rFonts w:asciiTheme="minorHAnsi" w:hAnsiTheme="minorHAnsi" w:cstheme="minorHAnsi"/>
        </w:rPr>
        <w:tab/>
      </w:r>
      <w:r w:rsidR="004E1155" w:rsidRPr="000F24CE">
        <w:rPr>
          <w:rFonts w:asciiTheme="minorHAnsi" w:hAnsiTheme="minorHAnsi" w:cstheme="minorHAnsi"/>
        </w:rPr>
        <w:tab/>
        <w:t>Leraar Geschiedenis (2</w:t>
      </w:r>
      <w:r w:rsidR="004E1155" w:rsidRPr="000F24CE">
        <w:rPr>
          <w:rFonts w:asciiTheme="minorHAnsi" w:hAnsiTheme="minorHAnsi" w:cstheme="minorHAnsi"/>
          <w:vertAlign w:val="superscript"/>
        </w:rPr>
        <w:t>e</w:t>
      </w:r>
      <w:r w:rsidR="004E1155" w:rsidRPr="000F24CE">
        <w:rPr>
          <w:rFonts w:asciiTheme="minorHAnsi" w:hAnsiTheme="minorHAnsi" w:cstheme="minorHAnsi"/>
        </w:rPr>
        <w:t xml:space="preserve"> graad)</w:t>
      </w:r>
    </w:p>
    <w:p w14:paraId="40C67CF4" w14:textId="77777777" w:rsidR="001C4BD5" w:rsidRPr="00320794" w:rsidRDefault="001C4BD5" w:rsidP="00106960">
      <w:pPr>
        <w:spacing w:line="340" w:lineRule="exact"/>
        <w:rPr>
          <w:sz w:val="40"/>
          <w:szCs w:val="40"/>
        </w:rPr>
      </w:pPr>
    </w:p>
    <w:sectPr w:rsidR="001C4BD5" w:rsidRPr="00320794" w:rsidSect="0050239D">
      <w:headerReference w:type="default" r:id="rId20"/>
      <w:footerReference w:type="even" r:id="rId21"/>
      <w:footerReference w:type="default" r:id="rId2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4F9D" w14:textId="77777777" w:rsidR="006639DA" w:rsidRDefault="006639DA" w:rsidP="00D71240">
      <w:r>
        <w:separator/>
      </w:r>
    </w:p>
  </w:endnote>
  <w:endnote w:type="continuationSeparator" w:id="0">
    <w:p w14:paraId="04167297" w14:textId="77777777" w:rsidR="006639DA" w:rsidRDefault="006639DA" w:rsidP="00D71240">
      <w:r>
        <w:continuationSeparator/>
      </w:r>
    </w:p>
  </w:endnote>
  <w:endnote w:type="continuationNotice" w:id="1">
    <w:p w14:paraId="09000DC6" w14:textId="77777777" w:rsidR="006639DA" w:rsidRDefault="0066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0355777"/>
      <w:docPartObj>
        <w:docPartGallery w:val="Page Numbers (Bottom of Page)"/>
        <w:docPartUnique/>
      </w:docPartObj>
    </w:sdtPr>
    <w:sdtEndPr>
      <w:rPr>
        <w:rStyle w:val="Paginanummer"/>
      </w:rPr>
    </w:sdtEndPr>
    <w:sdtContent>
      <w:p w14:paraId="5B8C6937" w14:textId="75875002" w:rsidR="00D71240" w:rsidRDefault="00D71240" w:rsidP="0078768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9EF792" w14:textId="77777777" w:rsidR="00D71240" w:rsidRDefault="00D71240" w:rsidP="00D712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Theme="minorHAnsi" w:hAnsiTheme="minorHAnsi"/>
      </w:rPr>
      <w:id w:val="1473704651"/>
      <w:docPartObj>
        <w:docPartGallery w:val="Page Numbers (Bottom of Page)"/>
        <w:docPartUnique/>
      </w:docPartObj>
    </w:sdtPr>
    <w:sdtEndPr>
      <w:rPr>
        <w:rStyle w:val="Paginanummer"/>
      </w:rPr>
    </w:sdtEndPr>
    <w:sdtContent>
      <w:p w14:paraId="24497010" w14:textId="55DEE0F7" w:rsidR="00D71240" w:rsidRPr="006B00C9" w:rsidRDefault="00D71240" w:rsidP="0078768F">
        <w:pPr>
          <w:pStyle w:val="Voettekst"/>
          <w:framePr w:wrap="none" w:vAnchor="text" w:hAnchor="margin" w:xAlign="right" w:y="1"/>
          <w:rPr>
            <w:rStyle w:val="Paginanummer"/>
            <w:rFonts w:asciiTheme="minorHAnsi" w:hAnsiTheme="minorHAnsi"/>
          </w:rPr>
        </w:pPr>
        <w:r w:rsidRPr="006B00C9">
          <w:rPr>
            <w:rStyle w:val="Paginanummer"/>
            <w:rFonts w:asciiTheme="minorHAnsi" w:hAnsiTheme="minorHAnsi"/>
          </w:rPr>
          <w:fldChar w:fldCharType="begin"/>
        </w:r>
        <w:r w:rsidRPr="006B00C9">
          <w:rPr>
            <w:rStyle w:val="Paginanummer"/>
            <w:rFonts w:asciiTheme="minorHAnsi" w:hAnsiTheme="minorHAnsi"/>
          </w:rPr>
          <w:instrText xml:space="preserve"> PAGE </w:instrText>
        </w:r>
        <w:r w:rsidRPr="006B00C9">
          <w:rPr>
            <w:rStyle w:val="Paginanummer"/>
            <w:rFonts w:asciiTheme="minorHAnsi" w:hAnsiTheme="minorHAnsi"/>
          </w:rPr>
          <w:fldChar w:fldCharType="separate"/>
        </w:r>
        <w:r w:rsidRPr="006B00C9">
          <w:rPr>
            <w:rStyle w:val="Paginanummer"/>
            <w:rFonts w:asciiTheme="minorHAnsi" w:hAnsiTheme="minorHAnsi"/>
            <w:noProof/>
          </w:rPr>
          <w:t>1</w:t>
        </w:r>
        <w:r w:rsidRPr="006B00C9">
          <w:rPr>
            <w:rStyle w:val="Paginanummer"/>
            <w:rFonts w:asciiTheme="minorHAnsi" w:hAnsiTheme="minorHAnsi"/>
          </w:rPr>
          <w:fldChar w:fldCharType="end"/>
        </w:r>
      </w:p>
    </w:sdtContent>
  </w:sdt>
  <w:p w14:paraId="73C9EB01" w14:textId="77777777" w:rsidR="00D71240" w:rsidRDefault="00D71240" w:rsidP="00D712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0550" w14:textId="77777777" w:rsidR="006639DA" w:rsidRDefault="006639DA" w:rsidP="00D71240">
      <w:r>
        <w:separator/>
      </w:r>
    </w:p>
  </w:footnote>
  <w:footnote w:type="continuationSeparator" w:id="0">
    <w:p w14:paraId="0B4B177D" w14:textId="77777777" w:rsidR="006639DA" w:rsidRDefault="006639DA" w:rsidP="00D71240">
      <w:r>
        <w:continuationSeparator/>
      </w:r>
    </w:p>
  </w:footnote>
  <w:footnote w:type="continuationNotice" w:id="1">
    <w:p w14:paraId="19397FFB" w14:textId="77777777" w:rsidR="006639DA" w:rsidRDefault="00663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E7A8" w14:textId="1D0F73D8" w:rsidR="004A75E7" w:rsidRPr="004A75E7" w:rsidRDefault="004A75E7">
    <w:pPr>
      <w:pStyle w:val="Koptekst"/>
      <w:rPr>
        <w:rFonts w:asciiTheme="minorHAnsi" w:hAnsiTheme="minorHAnsi"/>
      </w:rPr>
    </w:pPr>
    <w:r>
      <w:rPr>
        <w:rFonts w:asciiTheme="minorHAnsi" w:hAnsiTheme="minorHAnsi"/>
      </w:rPr>
      <w:t>Omstreden Zaken</w:t>
    </w:r>
    <w:r>
      <w:rPr>
        <w:rFonts w:asciiTheme="minorHAnsi" w:hAnsiTheme="minorHAnsi"/>
      </w:rPr>
      <w:tab/>
    </w:r>
    <w:r w:rsidR="0050239D">
      <w:rPr>
        <w:rFonts w:asciiTheme="minorHAnsi" w:hAnsiTheme="minorHAnsi"/>
      </w:rPr>
      <w:tab/>
      <w:t>Lesmodule Een roep in de seculiere woestijn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161"/>
    <w:multiLevelType w:val="multilevel"/>
    <w:tmpl w:val="8ADC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4615A"/>
    <w:multiLevelType w:val="hybridMultilevel"/>
    <w:tmpl w:val="00B0D2D0"/>
    <w:lvl w:ilvl="0" w:tplc="39B0767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2" w15:restartNumberingAfterBreak="0">
    <w:nsid w:val="0BF84CA4"/>
    <w:multiLevelType w:val="multilevel"/>
    <w:tmpl w:val="ECF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02968"/>
    <w:multiLevelType w:val="multilevel"/>
    <w:tmpl w:val="47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E7D03"/>
    <w:multiLevelType w:val="multilevel"/>
    <w:tmpl w:val="6F96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D1B4C"/>
    <w:multiLevelType w:val="hybridMultilevel"/>
    <w:tmpl w:val="BA46AE94"/>
    <w:lvl w:ilvl="0" w:tplc="39B0767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D404CD"/>
    <w:multiLevelType w:val="multilevel"/>
    <w:tmpl w:val="971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16629"/>
    <w:multiLevelType w:val="multilevel"/>
    <w:tmpl w:val="00E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87938"/>
    <w:multiLevelType w:val="multilevel"/>
    <w:tmpl w:val="6920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C17EB"/>
    <w:multiLevelType w:val="multilevel"/>
    <w:tmpl w:val="AB32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277E35"/>
    <w:multiLevelType w:val="multilevel"/>
    <w:tmpl w:val="2914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C1674"/>
    <w:multiLevelType w:val="multilevel"/>
    <w:tmpl w:val="386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219BE"/>
    <w:multiLevelType w:val="hybridMultilevel"/>
    <w:tmpl w:val="B9463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7F3F42"/>
    <w:multiLevelType w:val="hybridMultilevel"/>
    <w:tmpl w:val="F14A61F2"/>
    <w:lvl w:ilvl="0" w:tplc="39B0767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3D31AE"/>
    <w:multiLevelType w:val="multilevel"/>
    <w:tmpl w:val="303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381205">
    <w:abstractNumId w:val="7"/>
  </w:num>
  <w:num w:numId="2" w16cid:durableId="731079894">
    <w:abstractNumId w:val="12"/>
  </w:num>
  <w:num w:numId="3" w16cid:durableId="1721632235">
    <w:abstractNumId w:val="4"/>
  </w:num>
  <w:num w:numId="4" w16cid:durableId="269632165">
    <w:abstractNumId w:val="3"/>
  </w:num>
  <w:num w:numId="5" w16cid:durableId="1102337292">
    <w:abstractNumId w:val="2"/>
  </w:num>
  <w:num w:numId="6" w16cid:durableId="934049540">
    <w:abstractNumId w:val="10"/>
  </w:num>
  <w:num w:numId="7" w16cid:durableId="1088305833">
    <w:abstractNumId w:val="0"/>
  </w:num>
  <w:num w:numId="8" w16cid:durableId="1465200581">
    <w:abstractNumId w:val="6"/>
  </w:num>
  <w:num w:numId="9" w16cid:durableId="768310283">
    <w:abstractNumId w:val="14"/>
  </w:num>
  <w:num w:numId="10" w16cid:durableId="1555119581">
    <w:abstractNumId w:val="11"/>
  </w:num>
  <w:num w:numId="11" w16cid:durableId="1802654805">
    <w:abstractNumId w:val="8"/>
  </w:num>
  <w:num w:numId="12" w16cid:durableId="1728842299">
    <w:abstractNumId w:val="5"/>
  </w:num>
  <w:num w:numId="13" w16cid:durableId="1885412429">
    <w:abstractNumId w:val="13"/>
  </w:num>
  <w:num w:numId="14" w16cid:durableId="1655716712">
    <w:abstractNumId w:val="1"/>
  </w:num>
  <w:num w:numId="15" w16cid:durableId="1299602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0"/>
    <w:rsid w:val="0000006C"/>
    <w:rsid w:val="00004C0C"/>
    <w:rsid w:val="00007293"/>
    <w:rsid w:val="00010441"/>
    <w:rsid w:val="00010CB5"/>
    <w:rsid w:val="000164E4"/>
    <w:rsid w:val="00016D48"/>
    <w:rsid w:val="0002028E"/>
    <w:rsid w:val="00024D85"/>
    <w:rsid w:val="00025E53"/>
    <w:rsid w:val="000361D9"/>
    <w:rsid w:val="000376A1"/>
    <w:rsid w:val="000426E8"/>
    <w:rsid w:val="00043569"/>
    <w:rsid w:val="00052FBB"/>
    <w:rsid w:val="000575D5"/>
    <w:rsid w:val="000651A5"/>
    <w:rsid w:val="00071A80"/>
    <w:rsid w:val="00073C6C"/>
    <w:rsid w:val="00077AC4"/>
    <w:rsid w:val="0009795A"/>
    <w:rsid w:val="000A1CE2"/>
    <w:rsid w:val="000A27EC"/>
    <w:rsid w:val="000A67F0"/>
    <w:rsid w:val="000A6ACD"/>
    <w:rsid w:val="000B3414"/>
    <w:rsid w:val="000B3601"/>
    <w:rsid w:val="000B480E"/>
    <w:rsid w:val="000B51C4"/>
    <w:rsid w:val="000B71F2"/>
    <w:rsid w:val="000C0159"/>
    <w:rsid w:val="000C0D2D"/>
    <w:rsid w:val="000C2F41"/>
    <w:rsid w:val="000C5227"/>
    <w:rsid w:val="000C65D4"/>
    <w:rsid w:val="000D5A6A"/>
    <w:rsid w:val="000D63D6"/>
    <w:rsid w:val="000D6661"/>
    <w:rsid w:val="000E17BF"/>
    <w:rsid w:val="000E5951"/>
    <w:rsid w:val="000F232F"/>
    <w:rsid w:val="000F24CE"/>
    <w:rsid w:val="00105097"/>
    <w:rsid w:val="00106960"/>
    <w:rsid w:val="00110BEA"/>
    <w:rsid w:val="00112605"/>
    <w:rsid w:val="00123082"/>
    <w:rsid w:val="0012659E"/>
    <w:rsid w:val="00130F63"/>
    <w:rsid w:val="00133548"/>
    <w:rsid w:val="00133A4B"/>
    <w:rsid w:val="00135BD5"/>
    <w:rsid w:val="001372DA"/>
    <w:rsid w:val="00137F7A"/>
    <w:rsid w:val="00142AEF"/>
    <w:rsid w:val="00156068"/>
    <w:rsid w:val="0016008D"/>
    <w:rsid w:val="0016372E"/>
    <w:rsid w:val="00165FF5"/>
    <w:rsid w:val="001677F2"/>
    <w:rsid w:val="0018116D"/>
    <w:rsid w:val="00181C96"/>
    <w:rsid w:val="001954E2"/>
    <w:rsid w:val="001A49A2"/>
    <w:rsid w:val="001A4F97"/>
    <w:rsid w:val="001A75D5"/>
    <w:rsid w:val="001B4B1D"/>
    <w:rsid w:val="001B5418"/>
    <w:rsid w:val="001B629F"/>
    <w:rsid w:val="001C0581"/>
    <w:rsid w:val="001C4BD5"/>
    <w:rsid w:val="001D3DF8"/>
    <w:rsid w:val="001D421A"/>
    <w:rsid w:val="001D43AF"/>
    <w:rsid w:val="001D5833"/>
    <w:rsid w:val="001D642E"/>
    <w:rsid w:val="001E077D"/>
    <w:rsid w:val="001E2412"/>
    <w:rsid w:val="001E4E4E"/>
    <w:rsid w:val="001E5D3A"/>
    <w:rsid w:val="001F4ED8"/>
    <w:rsid w:val="001F7DCC"/>
    <w:rsid w:val="002039A0"/>
    <w:rsid w:val="00212016"/>
    <w:rsid w:val="00213250"/>
    <w:rsid w:val="00215C1D"/>
    <w:rsid w:val="002165C0"/>
    <w:rsid w:val="00236167"/>
    <w:rsid w:val="00237B32"/>
    <w:rsid w:val="002554A2"/>
    <w:rsid w:val="00260BD0"/>
    <w:rsid w:val="002623D7"/>
    <w:rsid w:val="00264B21"/>
    <w:rsid w:val="0026519D"/>
    <w:rsid w:val="0026631E"/>
    <w:rsid w:val="0027486C"/>
    <w:rsid w:val="0028019E"/>
    <w:rsid w:val="00281DCE"/>
    <w:rsid w:val="00286E07"/>
    <w:rsid w:val="002A5530"/>
    <w:rsid w:val="002B606D"/>
    <w:rsid w:val="002C0AE6"/>
    <w:rsid w:val="002D18AA"/>
    <w:rsid w:val="002D31CC"/>
    <w:rsid w:val="002E7A93"/>
    <w:rsid w:val="002F47F3"/>
    <w:rsid w:val="002F6E26"/>
    <w:rsid w:val="002F7DC8"/>
    <w:rsid w:val="00300714"/>
    <w:rsid w:val="00301D17"/>
    <w:rsid w:val="00302CBC"/>
    <w:rsid w:val="00305E08"/>
    <w:rsid w:val="00305E71"/>
    <w:rsid w:val="00312A48"/>
    <w:rsid w:val="00314F24"/>
    <w:rsid w:val="00315632"/>
    <w:rsid w:val="00317666"/>
    <w:rsid w:val="00320282"/>
    <w:rsid w:val="00320794"/>
    <w:rsid w:val="00321949"/>
    <w:rsid w:val="00330CE7"/>
    <w:rsid w:val="003366C5"/>
    <w:rsid w:val="00340C60"/>
    <w:rsid w:val="0035057C"/>
    <w:rsid w:val="00353823"/>
    <w:rsid w:val="00353ACE"/>
    <w:rsid w:val="00354EF8"/>
    <w:rsid w:val="003554D1"/>
    <w:rsid w:val="00356369"/>
    <w:rsid w:val="003714E9"/>
    <w:rsid w:val="003770D4"/>
    <w:rsid w:val="00377D35"/>
    <w:rsid w:val="00384940"/>
    <w:rsid w:val="00395531"/>
    <w:rsid w:val="003A7AA8"/>
    <w:rsid w:val="003B2FF2"/>
    <w:rsid w:val="003B7B18"/>
    <w:rsid w:val="003C5866"/>
    <w:rsid w:val="003C5DA4"/>
    <w:rsid w:val="003C65ED"/>
    <w:rsid w:val="003D78B2"/>
    <w:rsid w:val="003E5272"/>
    <w:rsid w:val="003E54AA"/>
    <w:rsid w:val="003E6C21"/>
    <w:rsid w:val="003F2F97"/>
    <w:rsid w:val="003F59A1"/>
    <w:rsid w:val="003F6657"/>
    <w:rsid w:val="003F6AB1"/>
    <w:rsid w:val="0040094E"/>
    <w:rsid w:val="00405181"/>
    <w:rsid w:val="00405EBF"/>
    <w:rsid w:val="004064D8"/>
    <w:rsid w:val="00410A72"/>
    <w:rsid w:val="00411326"/>
    <w:rsid w:val="00413850"/>
    <w:rsid w:val="00414836"/>
    <w:rsid w:val="00422745"/>
    <w:rsid w:val="00426200"/>
    <w:rsid w:val="00427EB3"/>
    <w:rsid w:val="00432AEB"/>
    <w:rsid w:val="004337D6"/>
    <w:rsid w:val="00435C2A"/>
    <w:rsid w:val="00440936"/>
    <w:rsid w:val="00443DE0"/>
    <w:rsid w:val="004446F0"/>
    <w:rsid w:val="00451442"/>
    <w:rsid w:val="00452A13"/>
    <w:rsid w:val="00457F34"/>
    <w:rsid w:val="0046204D"/>
    <w:rsid w:val="00465089"/>
    <w:rsid w:val="00472C46"/>
    <w:rsid w:val="00474C35"/>
    <w:rsid w:val="00475CB2"/>
    <w:rsid w:val="004810B5"/>
    <w:rsid w:val="00487429"/>
    <w:rsid w:val="004906F6"/>
    <w:rsid w:val="0049600A"/>
    <w:rsid w:val="004966AD"/>
    <w:rsid w:val="004A00A3"/>
    <w:rsid w:val="004A6C78"/>
    <w:rsid w:val="004A75E7"/>
    <w:rsid w:val="004B07C4"/>
    <w:rsid w:val="004B2308"/>
    <w:rsid w:val="004B591A"/>
    <w:rsid w:val="004C1F0C"/>
    <w:rsid w:val="004C2F76"/>
    <w:rsid w:val="004C5306"/>
    <w:rsid w:val="004C73B3"/>
    <w:rsid w:val="004D0BDE"/>
    <w:rsid w:val="004D4AB4"/>
    <w:rsid w:val="004D4EA4"/>
    <w:rsid w:val="004D63E3"/>
    <w:rsid w:val="004D76B0"/>
    <w:rsid w:val="004E1155"/>
    <w:rsid w:val="004E360B"/>
    <w:rsid w:val="004E6169"/>
    <w:rsid w:val="004E7D94"/>
    <w:rsid w:val="004F398B"/>
    <w:rsid w:val="0050239D"/>
    <w:rsid w:val="00503C8A"/>
    <w:rsid w:val="005054BA"/>
    <w:rsid w:val="00507C8F"/>
    <w:rsid w:val="005108AF"/>
    <w:rsid w:val="00511530"/>
    <w:rsid w:val="005131E1"/>
    <w:rsid w:val="0051618F"/>
    <w:rsid w:val="0052103C"/>
    <w:rsid w:val="0052249F"/>
    <w:rsid w:val="00522DE0"/>
    <w:rsid w:val="0052541B"/>
    <w:rsid w:val="00527099"/>
    <w:rsid w:val="005323B5"/>
    <w:rsid w:val="005345D7"/>
    <w:rsid w:val="00534D07"/>
    <w:rsid w:val="00537934"/>
    <w:rsid w:val="00543775"/>
    <w:rsid w:val="00551D6B"/>
    <w:rsid w:val="00551F36"/>
    <w:rsid w:val="00557CA7"/>
    <w:rsid w:val="00557F6B"/>
    <w:rsid w:val="0056341C"/>
    <w:rsid w:val="0056440F"/>
    <w:rsid w:val="00567FD6"/>
    <w:rsid w:val="00571014"/>
    <w:rsid w:val="0058195A"/>
    <w:rsid w:val="005831D0"/>
    <w:rsid w:val="00583583"/>
    <w:rsid w:val="00595E3A"/>
    <w:rsid w:val="005A3E5D"/>
    <w:rsid w:val="005A4DCC"/>
    <w:rsid w:val="005B1472"/>
    <w:rsid w:val="005B69E4"/>
    <w:rsid w:val="005D0ABA"/>
    <w:rsid w:val="005D3ED9"/>
    <w:rsid w:val="005E35CC"/>
    <w:rsid w:val="005F6A96"/>
    <w:rsid w:val="005F7D88"/>
    <w:rsid w:val="006079F8"/>
    <w:rsid w:val="00613C99"/>
    <w:rsid w:val="00620943"/>
    <w:rsid w:val="00620F14"/>
    <w:rsid w:val="0062130F"/>
    <w:rsid w:val="00622C7B"/>
    <w:rsid w:val="00623AD5"/>
    <w:rsid w:val="0062497C"/>
    <w:rsid w:val="00624F29"/>
    <w:rsid w:val="00632061"/>
    <w:rsid w:val="006339E3"/>
    <w:rsid w:val="006403FA"/>
    <w:rsid w:val="006444B7"/>
    <w:rsid w:val="006546C7"/>
    <w:rsid w:val="00657A99"/>
    <w:rsid w:val="00660EE6"/>
    <w:rsid w:val="006639DA"/>
    <w:rsid w:val="00672139"/>
    <w:rsid w:val="0067483D"/>
    <w:rsid w:val="00675765"/>
    <w:rsid w:val="0067711C"/>
    <w:rsid w:val="00680080"/>
    <w:rsid w:val="00691CD8"/>
    <w:rsid w:val="006A161B"/>
    <w:rsid w:val="006A1847"/>
    <w:rsid w:val="006A62AF"/>
    <w:rsid w:val="006B00C9"/>
    <w:rsid w:val="006C2774"/>
    <w:rsid w:val="006C3F26"/>
    <w:rsid w:val="006C776C"/>
    <w:rsid w:val="006D0E57"/>
    <w:rsid w:val="006D77E0"/>
    <w:rsid w:val="006E0210"/>
    <w:rsid w:val="006E0DB8"/>
    <w:rsid w:val="006F18CA"/>
    <w:rsid w:val="00702A61"/>
    <w:rsid w:val="00704374"/>
    <w:rsid w:val="007111B0"/>
    <w:rsid w:val="007118A6"/>
    <w:rsid w:val="00716724"/>
    <w:rsid w:val="00731D3C"/>
    <w:rsid w:val="007333ED"/>
    <w:rsid w:val="00733D81"/>
    <w:rsid w:val="00735B3B"/>
    <w:rsid w:val="00736360"/>
    <w:rsid w:val="00736671"/>
    <w:rsid w:val="00741A28"/>
    <w:rsid w:val="00747365"/>
    <w:rsid w:val="00750C51"/>
    <w:rsid w:val="007624D6"/>
    <w:rsid w:val="00763CFC"/>
    <w:rsid w:val="00766ECF"/>
    <w:rsid w:val="0078404E"/>
    <w:rsid w:val="00784A1C"/>
    <w:rsid w:val="007856FF"/>
    <w:rsid w:val="00785C21"/>
    <w:rsid w:val="00785DC2"/>
    <w:rsid w:val="0079015E"/>
    <w:rsid w:val="0079263A"/>
    <w:rsid w:val="0079289A"/>
    <w:rsid w:val="00797181"/>
    <w:rsid w:val="00797984"/>
    <w:rsid w:val="007A0577"/>
    <w:rsid w:val="007A67E9"/>
    <w:rsid w:val="007B7AF2"/>
    <w:rsid w:val="007B7E88"/>
    <w:rsid w:val="007C2A56"/>
    <w:rsid w:val="007D10C7"/>
    <w:rsid w:val="007D422E"/>
    <w:rsid w:val="007D7E8B"/>
    <w:rsid w:val="007E3132"/>
    <w:rsid w:val="007E695E"/>
    <w:rsid w:val="007F2374"/>
    <w:rsid w:val="007F2F86"/>
    <w:rsid w:val="007F4A82"/>
    <w:rsid w:val="008008F8"/>
    <w:rsid w:val="00800B31"/>
    <w:rsid w:val="00801C7E"/>
    <w:rsid w:val="00806B85"/>
    <w:rsid w:val="00807FDB"/>
    <w:rsid w:val="00811487"/>
    <w:rsid w:val="00816C5F"/>
    <w:rsid w:val="00830043"/>
    <w:rsid w:val="00831075"/>
    <w:rsid w:val="00836447"/>
    <w:rsid w:val="00842F32"/>
    <w:rsid w:val="008462D9"/>
    <w:rsid w:val="008469C2"/>
    <w:rsid w:val="00850537"/>
    <w:rsid w:val="00851E60"/>
    <w:rsid w:val="008533D7"/>
    <w:rsid w:val="008539B6"/>
    <w:rsid w:val="008545EB"/>
    <w:rsid w:val="008551C3"/>
    <w:rsid w:val="008578F1"/>
    <w:rsid w:val="00863E3B"/>
    <w:rsid w:val="00866F00"/>
    <w:rsid w:val="008741FB"/>
    <w:rsid w:val="008771C3"/>
    <w:rsid w:val="00877501"/>
    <w:rsid w:val="008863D6"/>
    <w:rsid w:val="00891327"/>
    <w:rsid w:val="0089302C"/>
    <w:rsid w:val="008966F7"/>
    <w:rsid w:val="008A0814"/>
    <w:rsid w:val="008A12D1"/>
    <w:rsid w:val="008A6A5F"/>
    <w:rsid w:val="008B0FD7"/>
    <w:rsid w:val="008B25B5"/>
    <w:rsid w:val="008B50A7"/>
    <w:rsid w:val="008B61E2"/>
    <w:rsid w:val="008C2743"/>
    <w:rsid w:val="008C2C2C"/>
    <w:rsid w:val="008C2EAB"/>
    <w:rsid w:val="008D3F65"/>
    <w:rsid w:val="008D4D5F"/>
    <w:rsid w:val="008D524A"/>
    <w:rsid w:val="008E717C"/>
    <w:rsid w:val="008F35A5"/>
    <w:rsid w:val="008F6B4A"/>
    <w:rsid w:val="00903346"/>
    <w:rsid w:val="009056B4"/>
    <w:rsid w:val="009129AD"/>
    <w:rsid w:val="00913610"/>
    <w:rsid w:val="00920D7F"/>
    <w:rsid w:val="00921612"/>
    <w:rsid w:val="0092746D"/>
    <w:rsid w:val="00930094"/>
    <w:rsid w:val="0093193E"/>
    <w:rsid w:val="009326B9"/>
    <w:rsid w:val="00932B80"/>
    <w:rsid w:val="00933267"/>
    <w:rsid w:val="00933E38"/>
    <w:rsid w:val="0093549C"/>
    <w:rsid w:val="009370C4"/>
    <w:rsid w:val="0094030A"/>
    <w:rsid w:val="009408C6"/>
    <w:rsid w:val="00944102"/>
    <w:rsid w:val="0094528E"/>
    <w:rsid w:val="009506D2"/>
    <w:rsid w:val="009543D1"/>
    <w:rsid w:val="009567DF"/>
    <w:rsid w:val="00961A57"/>
    <w:rsid w:val="00963663"/>
    <w:rsid w:val="00964CFD"/>
    <w:rsid w:val="0097366A"/>
    <w:rsid w:val="00974B12"/>
    <w:rsid w:val="009847B0"/>
    <w:rsid w:val="00987B3C"/>
    <w:rsid w:val="00993112"/>
    <w:rsid w:val="00993E74"/>
    <w:rsid w:val="00995230"/>
    <w:rsid w:val="009A1409"/>
    <w:rsid w:val="009B582A"/>
    <w:rsid w:val="009B77DA"/>
    <w:rsid w:val="009B7A97"/>
    <w:rsid w:val="009C103F"/>
    <w:rsid w:val="009D218B"/>
    <w:rsid w:val="009D3DB2"/>
    <w:rsid w:val="009D6DC2"/>
    <w:rsid w:val="009E4F66"/>
    <w:rsid w:val="009E6E9F"/>
    <w:rsid w:val="009F18B5"/>
    <w:rsid w:val="009F18C7"/>
    <w:rsid w:val="009F2CF6"/>
    <w:rsid w:val="009F312C"/>
    <w:rsid w:val="009F7FB3"/>
    <w:rsid w:val="00A01DC2"/>
    <w:rsid w:val="00A21363"/>
    <w:rsid w:val="00A2513A"/>
    <w:rsid w:val="00A2572C"/>
    <w:rsid w:val="00A270FF"/>
    <w:rsid w:val="00A3398A"/>
    <w:rsid w:val="00A36F60"/>
    <w:rsid w:val="00A42D51"/>
    <w:rsid w:val="00A47DAF"/>
    <w:rsid w:val="00A51B7B"/>
    <w:rsid w:val="00A55681"/>
    <w:rsid w:val="00A55F05"/>
    <w:rsid w:val="00A566B9"/>
    <w:rsid w:val="00A60014"/>
    <w:rsid w:val="00A6791C"/>
    <w:rsid w:val="00A707AF"/>
    <w:rsid w:val="00A71D82"/>
    <w:rsid w:val="00A81A59"/>
    <w:rsid w:val="00A84284"/>
    <w:rsid w:val="00A95967"/>
    <w:rsid w:val="00AA5D30"/>
    <w:rsid w:val="00AB0133"/>
    <w:rsid w:val="00AB3792"/>
    <w:rsid w:val="00AB5F79"/>
    <w:rsid w:val="00AD2AF1"/>
    <w:rsid w:val="00AD510E"/>
    <w:rsid w:val="00AE0510"/>
    <w:rsid w:val="00AE0745"/>
    <w:rsid w:val="00AE1417"/>
    <w:rsid w:val="00AE7F00"/>
    <w:rsid w:val="00AF4864"/>
    <w:rsid w:val="00AF6FFE"/>
    <w:rsid w:val="00B022F3"/>
    <w:rsid w:val="00B04906"/>
    <w:rsid w:val="00B102D1"/>
    <w:rsid w:val="00B10920"/>
    <w:rsid w:val="00B12A97"/>
    <w:rsid w:val="00B23A04"/>
    <w:rsid w:val="00B23EC6"/>
    <w:rsid w:val="00B27278"/>
    <w:rsid w:val="00B339B3"/>
    <w:rsid w:val="00B37F4B"/>
    <w:rsid w:val="00B40AC5"/>
    <w:rsid w:val="00B41050"/>
    <w:rsid w:val="00B4125C"/>
    <w:rsid w:val="00B418A4"/>
    <w:rsid w:val="00B438F1"/>
    <w:rsid w:val="00B44203"/>
    <w:rsid w:val="00B47F77"/>
    <w:rsid w:val="00B513F5"/>
    <w:rsid w:val="00B54887"/>
    <w:rsid w:val="00B61932"/>
    <w:rsid w:val="00B62802"/>
    <w:rsid w:val="00B62EAC"/>
    <w:rsid w:val="00B63E60"/>
    <w:rsid w:val="00B645B6"/>
    <w:rsid w:val="00B66829"/>
    <w:rsid w:val="00B73DA7"/>
    <w:rsid w:val="00B7480B"/>
    <w:rsid w:val="00B77638"/>
    <w:rsid w:val="00B778CE"/>
    <w:rsid w:val="00B803EE"/>
    <w:rsid w:val="00B8270D"/>
    <w:rsid w:val="00B84C5F"/>
    <w:rsid w:val="00B8642C"/>
    <w:rsid w:val="00B91A1F"/>
    <w:rsid w:val="00B92A6D"/>
    <w:rsid w:val="00BA314B"/>
    <w:rsid w:val="00BA3D85"/>
    <w:rsid w:val="00BA6B0B"/>
    <w:rsid w:val="00BA7124"/>
    <w:rsid w:val="00BB34CE"/>
    <w:rsid w:val="00BB5E24"/>
    <w:rsid w:val="00BB64A8"/>
    <w:rsid w:val="00BC01A3"/>
    <w:rsid w:val="00BC16B4"/>
    <w:rsid w:val="00BC1DD0"/>
    <w:rsid w:val="00BC58DD"/>
    <w:rsid w:val="00BD156E"/>
    <w:rsid w:val="00BD2DA8"/>
    <w:rsid w:val="00BD5082"/>
    <w:rsid w:val="00BD6DF7"/>
    <w:rsid w:val="00BE3039"/>
    <w:rsid w:val="00BF2B36"/>
    <w:rsid w:val="00BF6492"/>
    <w:rsid w:val="00C0098D"/>
    <w:rsid w:val="00C04D8A"/>
    <w:rsid w:val="00C076FE"/>
    <w:rsid w:val="00C1402F"/>
    <w:rsid w:val="00C14C65"/>
    <w:rsid w:val="00C1572F"/>
    <w:rsid w:val="00C24687"/>
    <w:rsid w:val="00C30F7A"/>
    <w:rsid w:val="00C32656"/>
    <w:rsid w:val="00C34DC8"/>
    <w:rsid w:val="00C37084"/>
    <w:rsid w:val="00C4224F"/>
    <w:rsid w:val="00C428D9"/>
    <w:rsid w:val="00C445CB"/>
    <w:rsid w:val="00C5189F"/>
    <w:rsid w:val="00C51D2F"/>
    <w:rsid w:val="00C547E2"/>
    <w:rsid w:val="00C56CBB"/>
    <w:rsid w:val="00C6543A"/>
    <w:rsid w:val="00C660E1"/>
    <w:rsid w:val="00C67B6B"/>
    <w:rsid w:val="00C75DD6"/>
    <w:rsid w:val="00C865D6"/>
    <w:rsid w:val="00C9501C"/>
    <w:rsid w:val="00C962C4"/>
    <w:rsid w:val="00C96453"/>
    <w:rsid w:val="00CA47CC"/>
    <w:rsid w:val="00CB18A1"/>
    <w:rsid w:val="00CB4236"/>
    <w:rsid w:val="00CB5605"/>
    <w:rsid w:val="00CC0E96"/>
    <w:rsid w:val="00CC78BA"/>
    <w:rsid w:val="00CF2409"/>
    <w:rsid w:val="00CF58C7"/>
    <w:rsid w:val="00CF5D05"/>
    <w:rsid w:val="00CF6DF9"/>
    <w:rsid w:val="00D11DDA"/>
    <w:rsid w:val="00D1366A"/>
    <w:rsid w:val="00D32D23"/>
    <w:rsid w:val="00D34A36"/>
    <w:rsid w:val="00D35E32"/>
    <w:rsid w:val="00D35E9E"/>
    <w:rsid w:val="00D42759"/>
    <w:rsid w:val="00D461BF"/>
    <w:rsid w:val="00D61C06"/>
    <w:rsid w:val="00D6495F"/>
    <w:rsid w:val="00D67155"/>
    <w:rsid w:val="00D71240"/>
    <w:rsid w:val="00D722E9"/>
    <w:rsid w:val="00D7343A"/>
    <w:rsid w:val="00D73F8B"/>
    <w:rsid w:val="00D757EF"/>
    <w:rsid w:val="00D84884"/>
    <w:rsid w:val="00D87679"/>
    <w:rsid w:val="00D903FF"/>
    <w:rsid w:val="00D96667"/>
    <w:rsid w:val="00DB1434"/>
    <w:rsid w:val="00DB3956"/>
    <w:rsid w:val="00DB64D0"/>
    <w:rsid w:val="00DB6DDE"/>
    <w:rsid w:val="00DD0CB6"/>
    <w:rsid w:val="00DD1911"/>
    <w:rsid w:val="00DD3B51"/>
    <w:rsid w:val="00DD5E3F"/>
    <w:rsid w:val="00DE0961"/>
    <w:rsid w:val="00DE7494"/>
    <w:rsid w:val="00E02327"/>
    <w:rsid w:val="00E043CE"/>
    <w:rsid w:val="00E06905"/>
    <w:rsid w:val="00E10B22"/>
    <w:rsid w:val="00E14DEB"/>
    <w:rsid w:val="00E169F1"/>
    <w:rsid w:val="00E16FEF"/>
    <w:rsid w:val="00E179D8"/>
    <w:rsid w:val="00E21539"/>
    <w:rsid w:val="00E31C46"/>
    <w:rsid w:val="00E32708"/>
    <w:rsid w:val="00E32F9A"/>
    <w:rsid w:val="00E332C0"/>
    <w:rsid w:val="00E33460"/>
    <w:rsid w:val="00E33CA8"/>
    <w:rsid w:val="00E35B49"/>
    <w:rsid w:val="00E430AC"/>
    <w:rsid w:val="00E450B0"/>
    <w:rsid w:val="00E51898"/>
    <w:rsid w:val="00E55467"/>
    <w:rsid w:val="00E62486"/>
    <w:rsid w:val="00E66252"/>
    <w:rsid w:val="00E71AD8"/>
    <w:rsid w:val="00E769D2"/>
    <w:rsid w:val="00E80F0C"/>
    <w:rsid w:val="00E81D21"/>
    <w:rsid w:val="00E82362"/>
    <w:rsid w:val="00E8337E"/>
    <w:rsid w:val="00E84BEC"/>
    <w:rsid w:val="00E93346"/>
    <w:rsid w:val="00EA13D5"/>
    <w:rsid w:val="00EA2614"/>
    <w:rsid w:val="00EA6599"/>
    <w:rsid w:val="00EA6764"/>
    <w:rsid w:val="00EB21FF"/>
    <w:rsid w:val="00EB2624"/>
    <w:rsid w:val="00EB2988"/>
    <w:rsid w:val="00EB666C"/>
    <w:rsid w:val="00EC1B6C"/>
    <w:rsid w:val="00EC2454"/>
    <w:rsid w:val="00EC27D9"/>
    <w:rsid w:val="00EC4064"/>
    <w:rsid w:val="00ED1D8C"/>
    <w:rsid w:val="00ED3811"/>
    <w:rsid w:val="00ED3FD1"/>
    <w:rsid w:val="00ED79EB"/>
    <w:rsid w:val="00EE0692"/>
    <w:rsid w:val="00EE72B4"/>
    <w:rsid w:val="00EF1D5A"/>
    <w:rsid w:val="00EF2E71"/>
    <w:rsid w:val="00EF6F17"/>
    <w:rsid w:val="00F00361"/>
    <w:rsid w:val="00F045F9"/>
    <w:rsid w:val="00F04D44"/>
    <w:rsid w:val="00F07D31"/>
    <w:rsid w:val="00F107D4"/>
    <w:rsid w:val="00F10C5F"/>
    <w:rsid w:val="00F130D8"/>
    <w:rsid w:val="00F138BD"/>
    <w:rsid w:val="00F23809"/>
    <w:rsid w:val="00F25D91"/>
    <w:rsid w:val="00F30A01"/>
    <w:rsid w:val="00F30ADA"/>
    <w:rsid w:val="00F335C9"/>
    <w:rsid w:val="00F33D9C"/>
    <w:rsid w:val="00F3471C"/>
    <w:rsid w:val="00F355A4"/>
    <w:rsid w:val="00F3715A"/>
    <w:rsid w:val="00F40AEA"/>
    <w:rsid w:val="00F42DE1"/>
    <w:rsid w:val="00F4343C"/>
    <w:rsid w:val="00F450BD"/>
    <w:rsid w:val="00F61081"/>
    <w:rsid w:val="00F84FBE"/>
    <w:rsid w:val="00F97E79"/>
    <w:rsid w:val="00FA61DD"/>
    <w:rsid w:val="00FA6F24"/>
    <w:rsid w:val="00FC0A90"/>
    <w:rsid w:val="00FC2C08"/>
    <w:rsid w:val="00FD0960"/>
    <w:rsid w:val="00FD136C"/>
    <w:rsid w:val="00FD20C4"/>
    <w:rsid w:val="00FE12D3"/>
    <w:rsid w:val="00FE5238"/>
    <w:rsid w:val="00FF3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D0488E"/>
  <w15:chartTrackingRefBased/>
  <w15:docId w15:val="{801D7DA9-10F1-7B48-B5FE-E9405F5A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C5F"/>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F33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14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E6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71240"/>
    <w:pPr>
      <w:tabs>
        <w:tab w:val="center" w:pos="4536"/>
        <w:tab w:val="right" w:pos="9072"/>
      </w:tabs>
    </w:pPr>
  </w:style>
  <w:style w:type="character" w:customStyle="1" w:styleId="VoettekstChar">
    <w:name w:val="Voettekst Char"/>
    <w:basedOn w:val="Standaardalinea-lettertype"/>
    <w:link w:val="Voettekst"/>
    <w:uiPriority w:val="99"/>
    <w:rsid w:val="00D71240"/>
  </w:style>
  <w:style w:type="character" w:styleId="Paginanummer">
    <w:name w:val="page number"/>
    <w:basedOn w:val="Standaardalinea-lettertype"/>
    <w:uiPriority w:val="99"/>
    <w:semiHidden/>
    <w:unhideWhenUsed/>
    <w:rsid w:val="00D71240"/>
  </w:style>
  <w:style w:type="character" w:customStyle="1" w:styleId="Kop1Char">
    <w:name w:val="Kop 1 Char"/>
    <w:basedOn w:val="Standaardalinea-lettertype"/>
    <w:link w:val="Kop1"/>
    <w:uiPriority w:val="9"/>
    <w:rsid w:val="00F335C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5144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E60"/>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8D524A"/>
    <w:rPr>
      <w:sz w:val="16"/>
      <w:szCs w:val="16"/>
    </w:rPr>
  </w:style>
  <w:style w:type="paragraph" w:styleId="Tekstopmerking">
    <w:name w:val="annotation text"/>
    <w:basedOn w:val="Standaard"/>
    <w:link w:val="TekstopmerkingChar"/>
    <w:uiPriority w:val="99"/>
    <w:semiHidden/>
    <w:unhideWhenUsed/>
    <w:rsid w:val="008D524A"/>
    <w:pPr>
      <w:spacing w:after="200"/>
    </w:pPr>
    <w:rPr>
      <w:sz w:val="20"/>
      <w:szCs w:val="20"/>
    </w:rPr>
  </w:style>
  <w:style w:type="character" w:customStyle="1" w:styleId="TekstopmerkingChar">
    <w:name w:val="Tekst opmerking Char"/>
    <w:basedOn w:val="Standaardalinea-lettertype"/>
    <w:link w:val="Tekstopmerking"/>
    <w:uiPriority w:val="99"/>
    <w:semiHidden/>
    <w:rsid w:val="008D524A"/>
    <w:rPr>
      <w:sz w:val="20"/>
      <w:szCs w:val="20"/>
    </w:rPr>
  </w:style>
  <w:style w:type="paragraph" w:styleId="Onderwerpvanopmerking">
    <w:name w:val="annotation subject"/>
    <w:basedOn w:val="Tekstopmerking"/>
    <w:next w:val="Tekstopmerking"/>
    <w:link w:val="OnderwerpvanopmerkingChar"/>
    <w:uiPriority w:val="99"/>
    <w:semiHidden/>
    <w:unhideWhenUsed/>
    <w:rsid w:val="00D757EF"/>
    <w:pPr>
      <w:spacing w:after="0"/>
    </w:pPr>
    <w:rPr>
      <w:b/>
      <w:bCs/>
    </w:rPr>
  </w:style>
  <w:style w:type="character" w:customStyle="1" w:styleId="OnderwerpvanopmerkingChar">
    <w:name w:val="Onderwerp van opmerking Char"/>
    <w:basedOn w:val="TekstopmerkingChar"/>
    <w:link w:val="Onderwerpvanopmerking"/>
    <w:uiPriority w:val="99"/>
    <w:semiHidden/>
    <w:rsid w:val="00D757EF"/>
    <w:rPr>
      <w:b/>
      <w:bCs/>
      <w:sz w:val="20"/>
      <w:szCs w:val="20"/>
    </w:rPr>
  </w:style>
  <w:style w:type="character" w:styleId="Hyperlink">
    <w:name w:val="Hyperlink"/>
    <w:basedOn w:val="Standaardalinea-lettertype"/>
    <w:uiPriority w:val="99"/>
    <w:unhideWhenUsed/>
    <w:rsid w:val="009408C6"/>
    <w:rPr>
      <w:color w:val="0563C1" w:themeColor="hyperlink"/>
      <w:u w:val="single"/>
    </w:rPr>
  </w:style>
  <w:style w:type="character" w:styleId="Onopgelostemelding">
    <w:name w:val="Unresolved Mention"/>
    <w:basedOn w:val="Standaardalinea-lettertype"/>
    <w:uiPriority w:val="99"/>
    <w:semiHidden/>
    <w:unhideWhenUsed/>
    <w:rsid w:val="009408C6"/>
    <w:rPr>
      <w:color w:val="605E5C"/>
      <w:shd w:val="clear" w:color="auto" w:fill="E1DFDD"/>
    </w:rPr>
  </w:style>
  <w:style w:type="paragraph" w:styleId="Lijstalinea">
    <w:name w:val="List Paragraph"/>
    <w:basedOn w:val="Standaard"/>
    <w:uiPriority w:val="34"/>
    <w:qFormat/>
    <w:rsid w:val="00314F24"/>
    <w:pPr>
      <w:ind w:left="720"/>
      <w:contextualSpacing/>
    </w:pPr>
  </w:style>
  <w:style w:type="paragraph" w:styleId="Normaalweb">
    <w:name w:val="Normal (Web)"/>
    <w:basedOn w:val="Standaard"/>
    <w:uiPriority w:val="99"/>
    <w:semiHidden/>
    <w:unhideWhenUsed/>
    <w:rsid w:val="00422745"/>
    <w:pPr>
      <w:spacing w:before="100" w:beforeAutospacing="1" w:after="100" w:afterAutospacing="1"/>
    </w:pPr>
  </w:style>
  <w:style w:type="character" w:styleId="Zwaar">
    <w:name w:val="Strong"/>
    <w:basedOn w:val="Standaardalinea-lettertype"/>
    <w:uiPriority w:val="22"/>
    <w:qFormat/>
    <w:rsid w:val="00422745"/>
    <w:rPr>
      <w:b/>
      <w:bCs/>
    </w:rPr>
  </w:style>
  <w:style w:type="character" w:styleId="Nadruk">
    <w:name w:val="Emphasis"/>
    <w:basedOn w:val="Standaardalinea-lettertype"/>
    <w:uiPriority w:val="20"/>
    <w:qFormat/>
    <w:rsid w:val="003366C5"/>
    <w:rPr>
      <w:i/>
      <w:iCs/>
    </w:rPr>
  </w:style>
  <w:style w:type="paragraph" w:styleId="Koptekst">
    <w:name w:val="header"/>
    <w:basedOn w:val="Standaard"/>
    <w:link w:val="KoptekstChar"/>
    <w:uiPriority w:val="99"/>
    <w:unhideWhenUsed/>
    <w:rsid w:val="006B00C9"/>
    <w:pPr>
      <w:tabs>
        <w:tab w:val="center" w:pos="4536"/>
        <w:tab w:val="right" w:pos="9072"/>
      </w:tabs>
    </w:pPr>
  </w:style>
  <w:style w:type="character" w:customStyle="1" w:styleId="KoptekstChar">
    <w:name w:val="Koptekst Char"/>
    <w:basedOn w:val="Standaardalinea-lettertype"/>
    <w:link w:val="Koptekst"/>
    <w:uiPriority w:val="99"/>
    <w:rsid w:val="006B00C9"/>
    <w:rPr>
      <w:rFonts w:ascii="Times New Roman" w:eastAsia="Times New Roman" w:hAnsi="Times New Roman" w:cs="Times New Roman"/>
      <w:lang w:eastAsia="nl-NL"/>
    </w:rPr>
  </w:style>
  <w:style w:type="paragraph" w:styleId="Kopvaninhoudsopgave">
    <w:name w:val="TOC Heading"/>
    <w:basedOn w:val="Kop1"/>
    <w:next w:val="Standaard"/>
    <w:uiPriority w:val="39"/>
    <w:unhideWhenUsed/>
    <w:qFormat/>
    <w:rsid w:val="004446F0"/>
    <w:pPr>
      <w:spacing w:before="480" w:line="276" w:lineRule="auto"/>
      <w:outlineLvl w:val="9"/>
    </w:pPr>
    <w:rPr>
      <w:b/>
      <w:bCs/>
      <w:sz w:val="28"/>
      <w:szCs w:val="28"/>
    </w:rPr>
  </w:style>
  <w:style w:type="paragraph" w:styleId="Inhopg1">
    <w:name w:val="toc 1"/>
    <w:basedOn w:val="Standaard"/>
    <w:next w:val="Standaard"/>
    <w:autoRedefine/>
    <w:uiPriority w:val="39"/>
    <w:unhideWhenUsed/>
    <w:rsid w:val="004446F0"/>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4446F0"/>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semiHidden/>
    <w:unhideWhenUsed/>
    <w:rsid w:val="004446F0"/>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4446F0"/>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4446F0"/>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4446F0"/>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4446F0"/>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4446F0"/>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4446F0"/>
    <w:pPr>
      <w:ind w:left="1920"/>
    </w:pPr>
    <w:rPr>
      <w:rFonts w:asciiTheme="minorHAnsi" w:hAnsiTheme="minorHAnsi" w:cstheme="minorHAnsi"/>
      <w:sz w:val="20"/>
      <w:szCs w:val="20"/>
    </w:rPr>
  </w:style>
  <w:style w:type="paragraph" w:styleId="Revisie">
    <w:name w:val="Revision"/>
    <w:hidden/>
    <w:uiPriority w:val="99"/>
    <w:semiHidden/>
    <w:rsid w:val="000426E8"/>
    <w:rPr>
      <w:rFonts w:ascii="Times New Roman" w:eastAsia="Times New Roman" w:hAnsi="Times New Roman" w:cs="Times New Roman"/>
      <w:lang w:eastAsia="nl-NL"/>
    </w:rPr>
  </w:style>
  <w:style w:type="paragraph" w:styleId="Bibliografie">
    <w:name w:val="Bibliography"/>
    <w:basedOn w:val="Standaard"/>
    <w:next w:val="Standaard"/>
    <w:uiPriority w:val="37"/>
    <w:unhideWhenUsed/>
    <w:rsid w:val="00410A72"/>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1843">
      <w:bodyDiv w:val="1"/>
      <w:marLeft w:val="0"/>
      <w:marRight w:val="0"/>
      <w:marTop w:val="0"/>
      <w:marBottom w:val="0"/>
      <w:divBdr>
        <w:top w:val="none" w:sz="0" w:space="0" w:color="auto"/>
        <w:left w:val="none" w:sz="0" w:space="0" w:color="auto"/>
        <w:bottom w:val="none" w:sz="0" w:space="0" w:color="auto"/>
        <w:right w:val="none" w:sz="0" w:space="0" w:color="auto"/>
      </w:divBdr>
    </w:div>
    <w:div w:id="183322948">
      <w:bodyDiv w:val="1"/>
      <w:marLeft w:val="0"/>
      <w:marRight w:val="0"/>
      <w:marTop w:val="0"/>
      <w:marBottom w:val="0"/>
      <w:divBdr>
        <w:top w:val="none" w:sz="0" w:space="0" w:color="auto"/>
        <w:left w:val="none" w:sz="0" w:space="0" w:color="auto"/>
        <w:bottom w:val="none" w:sz="0" w:space="0" w:color="auto"/>
        <w:right w:val="none" w:sz="0" w:space="0" w:color="auto"/>
      </w:divBdr>
    </w:div>
    <w:div w:id="322665043">
      <w:bodyDiv w:val="1"/>
      <w:marLeft w:val="0"/>
      <w:marRight w:val="0"/>
      <w:marTop w:val="0"/>
      <w:marBottom w:val="0"/>
      <w:divBdr>
        <w:top w:val="none" w:sz="0" w:space="0" w:color="auto"/>
        <w:left w:val="none" w:sz="0" w:space="0" w:color="auto"/>
        <w:bottom w:val="none" w:sz="0" w:space="0" w:color="auto"/>
        <w:right w:val="none" w:sz="0" w:space="0" w:color="auto"/>
      </w:divBdr>
      <w:divsChild>
        <w:div w:id="1601446543">
          <w:marLeft w:val="0"/>
          <w:marRight w:val="0"/>
          <w:marTop w:val="0"/>
          <w:marBottom w:val="0"/>
          <w:divBdr>
            <w:top w:val="none" w:sz="0" w:space="0" w:color="auto"/>
            <w:left w:val="none" w:sz="0" w:space="0" w:color="auto"/>
            <w:bottom w:val="none" w:sz="0" w:space="0" w:color="auto"/>
            <w:right w:val="none" w:sz="0" w:space="0" w:color="auto"/>
          </w:divBdr>
          <w:divsChild>
            <w:div w:id="39785197">
              <w:marLeft w:val="0"/>
              <w:marRight w:val="0"/>
              <w:marTop w:val="0"/>
              <w:marBottom w:val="0"/>
              <w:divBdr>
                <w:top w:val="none" w:sz="0" w:space="0" w:color="auto"/>
                <w:left w:val="none" w:sz="0" w:space="0" w:color="auto"/>
                <w:bottom w:val="none" w:sz="0" w:space="0" w:color="auto"/>
                <w:right w:val="none" w:sz="0" w:space="0" w:color="auto"/>
              </w:divBdr>
              <w:divsChild>
                <w:div w:id="93748349">
                  <w:marLeft w:val="0"/>
                  <w:marRight w:val="0"/>
                  <w:marTop w:val="0"/>
                  <w:marBottom w:val="0"/>
                  <w:divBdr>
                    <w:top w:val="none" w:sz="0" w:space="0" w:color="auto"/>
                    <w:left w:val="none" w:sz="0" w:space="0" w:color="auto"/>
                    <w:bottom w:val="none" w:sz="0" w:space="0" w:color="auto"/>
                    <w:right w:val="none" w:sz="0" w:space="0" w:color="auto"/>
                  </w:divBdr>
                </w:div>
              </w:divsChild>
            </w:div>
            <w:div w:id="210312877">
              <w:marLeft w:val="0"/>
              <w:marRight w:val="0"/>
              <w:marTop w:val="0"/>
              <w:marBottom w:val="0"/>
              <w:divBdr>
                <w:top w:val="none" w:sz="0" w:space="0" w:color="auto"/>
                <w:left w:val="none" w:sz="0" w:space="0" w:color="auto"/>
                <w:bottom w:val="none" w:sz="0" w:space="0" w:color="auto"/>
                <w:right w:val="none" w:sz="0" w:space="0" w:color="auto"/>
              </w:divBdr>
              <w:divsChild>
                <w:div w:id="7040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8601">
          <w:marLeft w:val="0"/>
          <w:marRight w:val="0"/>
          <w:marTop w:val="0"/>
          <w:marBottom w:val="0"/>
          <w:divBdr>
            <w:top w:val="none" w:sz="0" w:space="0" w:color="auto"/>
            <w:left w:val="none" w:sz="0" w:space="0" w:color="auto"/>
            <w:bottom w:val="none" w:sz="0" w:space="0" w:color="auto"/>
            <w:right w:val="none" w:sz="0" w:space="0" w:color="auto"/>
          </w:divBdr>
          <w:divsChild>
            <w:div w:id="248545248">
              <w:marLeft w:val="0"/>
              <w:marRight w:val="0"/>
              <w:marTop w:val="0"/>
              <w:marBottom w:val="0"/>
              <w:divBdr>
                <w:top w:val="none" w:sz="0" w:space="0" w:color="auto"/>
                <w:left w:val="none" w:sz="0" w:space="0" w:color="auto"/>
                <w:bottom w:val="none" w:sz="0" w:space="0" w:color="auto"/>
                <w:right w:val="none" w:sz="0" w:space="0" w:color="auto"/>
              </w:divBdr>
              <w:divsChild>
                <w:div w:id="1691370698">
                  <w:marLeft w:val="0"/>
                  <w:marRight w:val="0"/>
                  <w:marTop w:val="0"/>
                  <w:marBottom w:val="0"/>
                  <w:divBdr>
                    <w:top w:val="none" w:sz="0" w:space="0" w:color="auto"/>
                    <w:left w:val="none" w:sz="0" w:space="0" w:color="auto"/>
                    <w:bottom w:val="none" w:sz="0" w:space="0" w:color="auto"/>
                    <w:right w:val="none" w:sz="0" w:space="0" w:color="auto"/>
                  </w:divBdr>
                </w:div>
              </w:divsChild>
            </w:div>
            <w:div w:id="1177692904">
              <w:marLeft w:val="0"/>
              <w:marRight w:val="0"/>
              <w:marTop w:val="0"/>
              <w:marBottom w:val="0"/>
              <w:divBdr>
                <w:top w:val="none" w:sz="0" w:space="0" w:color="auto"/>
                <w:left w:val="none" w:sz="0" w:space="0" w:color="auto"/>
                <w:bottom w:val="none" w:sz="0" w:space="0" w:color="auto"/>
                <w:right w:val="none" w:sz="0" w:space="0" w:color="auto"/>
              </w:divBdr>
              <w:divsChild>
                <w:div w:id="16437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7466">
          <w:marLeft w:val="0"/>
          <w:marRight w:val="0"/>
          <w:marTop w:val="0"/>
          <w:marBottom w:val="0"/>
          <w:divBdr>
            <w:top w:val="none" w:sz="0" w:space="0" w:color="auto"/>
            <w:left w:val="none" w:sz="0" w:space="0" w:color="auto"/>
            <w:bottom w:val="none" w:sz="0" w:space="0" w:color="auto"/>
            <w:right w:val="none" w:sz="0" w:space="0" w:color="auto"/>
          </w:divBdr>
          <w:divsChild>
            <w:div w:id="1726299870">
              <w:marLeft w:val="0"/>
              <w:marRight w:val="0"/>
              <w:marTop w:val="0"/>
              <w:marBottom w:val="0"/>
              <w:divBdr>
                <w:top w:val="none" w:sz="0" w:space="0" w:color="auto"/>
                <w:left w:val="none" w:sz="0" w:space="0" w:color="auto"/>
                <w:bottom w:val="none" w:sz="0" w:space="0" w:color="auto"/>
                <w:right w:val="none" w:sz="0" w:space="0" w:color="auto"/>
              </w:divBdr>
              <w:divsChild>
                <w:div w:id="1392313213">
                  <w:marLeft w:val="0"/>
                  <w:marRight w:val="0"/>
                  <w:marTop w:val="0"/>
                  <w:marBottom w:val="0"/>
                  <w:divBdr>
                    <w:top w:val="none" w:sz="0" w:space="0" w:color="auto"/>
                    <w:left w:val="none" w:sz="0" w:space="0" w:color="auto"/>
                    <w:bottom w:val="none" w:sz="0" w:space="0" w:color="auto"/>
                    <w:right w:val="none" w:sz="0" w:space="0" w:color="auto"/>
                  </w:divBdr>
                </w:div>
              </w:divsChild>
            </w:div>
            <w:div w:id="1992562662">
              <w:marLeft w:val="0"/>
              <w:marRight w:val="0"/>
              <w:marTop w:val="0"/>
              <w:marBottom w:val="0"/>
              <w:divBdr>
                <w:top w:val="none" w:sz="0" w:space="0" w:color="auto"/>
                <w:left w:val="none" w:sz="0" w:space="0" w:color="auto"/>
                <w:bottom w:val="none" w:sz="0" w:space="0" w:color="auto"/>
                <w:right w:val="none" w:sz="0" w:space="0" w:color="auto"/>
              </w:divBdr>
              <w:divsChild>
                <w:div w:id="19786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720">
          <w:marLeft w:val="0"/>
          <w:marRight w:val="0"/>
          <w:marTop w:val="0"/>
          <w:marBottom w:val="0"/>
          <w:divBdr>
            <w:top w:val="none" w:sz="0" w:space="0" w:color="auto"/>
            <w:left w:val="none" w:sz="0" w:space="0" w:color="auto"/>
            <w:bottom w:val="none" w:sz="0" w:space="0" w:color="auto"/>
            <w:right w:val="none" w:sz="0" w:space="0" w:color="auto"/>
          </w:divBdr>
          <w:divsChild>
            <w:div w:id="193081676">
              <w:marLeft w:val="0"/>
              <w:marRight w:val="0"/>
              <w:marTop w:val="0"/>
              <w:marBottom w:val="0"/>
              <w:divBdr>
                <w:top w:val="none" w:sz="0" w:space="0" w:color="auto"/>
                <w:left w:val="none" w:sz="0" w:space="0" w:color="auto"/>
                <w:bottom w:val="none" w:sz="0" w:space="0" w:color="auto"/>
                <w:right w:val="none" w:sz="0" w:space="0" w:color="auto"/>
              </w:divBdr>
              <w:divsChild>
                <w:div w:id="18475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4493">
      <w:bodyDiv w:val="1"/>
      <w:marLeft w:val="0"/>
      <w:marRight w:val="0"/>
      <w:marTop w:val="0"/>
      <w:marBottom w:val="0"/>
      <w:divBdr>
        <w:top w:val="none" w:sz="0" w:space="0" w:color="auto"/>
        <w:left w:val="none" w:sz="0" w:space="0" w:color="auto"/>
        <w:bottom w:val="none" w:sz="0" w:space="0" w:color="auto"/>
        <w:right w:val="none" w:sz="0" w:space="0" w:color="auto"/>
      </w:divBdr>
    </w:div>
    <w:div w:id="361712906">
      <w:bodyDiv w:val="1"/>
      <w:marLeft w:val="0"/>
      <w:marRight w:val="0"/>
      <w:marTop w:val="0"/>
      <w:marBottom w:val="0"/>
      <w:divBdr>
        <w:top w:val="none" w:sz="0" w:space="0" w:color="auto"/>
        <w:left w:val="none" w:sz="0" w:space="0" w:color="auto"/>
        <w:bottom w:val="none" w:sz="0" w:space="0" w:color="auto"/>
        <w:right w:val="none" w:sz="0" w:space="0" w:color="auto"/>
      </w:divBdr>
    </w:div>
    <w:div w:id="448360345">
      <w:bodyDiv w:val="1"/>
      <w:marLeft w:val="0"/>
      <w:marRight w:val="0"/>
      <w:marTop w:val="0"/>
      <w:marBottom w:val="0"/>
      <w:divBdr>
        <w:top w:val="none" w:sz="0" w:space="0" w:color="auto"/>
        <w:left w:val="none" w:sz="0" w:space="0" w:color="auto"/>
        <w:bottom w:val="none" w:sz="0" w:space="0" w:color="auto"/>
        <w:right w:val="none" w:sz="0" w:space="0" w:color="auto"/>
      </w:divBdr>
    </w:div>
    <w:div w:id="757409232">
      <w:bodyDiv w:val="1"/>
      <w:marLeft w:val="0"/>
      <w:marRight w:val="0"/>
      <w:marTop w:val="0"/>
      <w:marBottom w:val="0"/>
      <w:divBdr>
        <w:top w:val="none" w:sz="0" w:space="0" w:color="auto"/>
        <w:left w:val="none" w:sz="0" w:space="0" w:color="auto"/>
        <w:bottom w:val="none" w:sz="0" w:space="0" w:color="auto"/>
        <w:right w:val="none" w:sz="0" w:space="0" w:color="auto"/>
      </w:divBdr>
    </w:div>
    <w:div w:id="1120800879">
      <w:bodyDiv w:val="1"/>
      <w:marLeft w:val="0"/>
      <w:marRight w:val="0"/>
      <w:marTop w:val="0"/>
      <w:marBottom w:val="0"/>
      <w:divBdr>
        <w:top w:val="none" w:sz="0" w:space="0" w:color="auto"/>
        <w:left w:val="none" w:sz="0" w:space="0" w:color="auto"/>
        <w:bottom w:val="none" w:sz="0" w:space="0" w:color="auto"/>
        <w:right w:val="none" w:sz="0" w:space="0" w:color="auto"/>
      </w:divBdr>
    </w:div>
    <w:div w:id="1125922999">
      <w:bodyDiv w:val="1"/>
      <w:marLeft w:val="0"/>
      <w:marRight w:val="0"/>
      <w:marTop w:val="0"/>
      <w:marBottom w:val="0"/>
      <w:divBdr>
        <w:top w:val="none" w:sz="0" w:space="0" w:color="auto"/>
        <w:left w:val="none" w:sz="0" w:space="0" w:color="auto"/>
        <w:bottom w:val="none" w:sz="0" w:space="0" w:color="auto"/>
        <w:right w:val="none" w:sz="0" w:space="0" w:color="auto"/>
      </w:divBdr>
      <w:divsChild>
        <w:div w:id="57092247">
          <w:marLeft w:val="0"/>
          <w:marRight w:val="0"/>
          <w:marTop w:val="0"/>
          <w:marBottom w:val="0"/>
          <w:divBdr>
            <w:top w:val="none" w:sz="0" w:space="0" w:color="auto"/>
            <w:left w:val="none" w:sz="0" w:space="0" w:color="auto"/>
            <w:bottom w:val="none" w:sz="0" w:space="0" w:color="auto"/>
            <w:right w:val="none" w:sz="0" w:space="0" w:color="auto"/>
          </w:divBdr>
          <w:divsChild>
            <w:div w:id="1610506030">
              <w:marLeft w:val="0"/>
              <w:marRight w:val="0"/>
              <w:marTop w:val="0"/>
              <w:marBottom w:val="0"/>
              <w:divBdr>
                <w:top w:val="none" w:sz="0" w:space="0" w:color="auto"/>
                <w:left w:val="none" w:sz="0" w:space="0" w:color="auto"/>
                <w:bottom w:val="none" w:sz="0" w:space="0" w:color="auto"/>
                <w:right w:val="none" w:sz="0" w:space="0" w:color="auto"/>
              </w:divBdr>
              <w:divsChild>
                <w:div w:id="10133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2553">
      <w:bodyDiv w:val="1"/>
      <w:marLeft w:val="0"/>
      <w:marRight w:val="0"/>
      <w:marTop w:val="0"/>
      <w:marBottom w:val="0"/>
      <w:divBdr>
        <w:top w:val="none" w:sz="0" w:space="0" w:color="auto"/>
        <w:left w:val="none" w:sz="0" w:space="0" w:color="auto"/>
        <w:bottom w:val="none" w:sz="0" w:space="0" w:color="auto"/>
        <w:right w:val="none" w:sz="0" w:space="0" w:color="auto"/>
      </w:divBdr>
      <w:divsChild>
        <w:div w:id="618799861">
          <w:marLeft w:val="0"/>
          <w:marRight w:val="0"/>
          <w:marTop w:val="0"/>
          <w:marBottom w:val="0"/>
          <w:divBdr>
            <w:top w:val="none" w:sz="0" w:space="0" w:color="auto"/>
            <w:left w:val="none" w:sz="0" w:space="0" w:color="auto"/>
            <w:bottom w:val="none" w:sz="0" w:space="0" w:color="auto"/>
            <w:right w:val="none" w:sz="0" w:space="0" w:color="auto"/>
          </w:divBdr>
          <w:divsChild>
            <w:div w:id="43914172">
              <w:marLeft w:val="0"/>
              <w:marRight w:val="0"/>
              <w:marTop w:val="0"/>
              <w:marBottom w:val="0"/>
              <w:divBdr>
                <w:top w:val="none" w:sz="0" w:space="0" w:color="auto"/>
                <w:left w:val="none" w:sz="0" w:space="0" w:color="auto"/>
                <w:bottom w:val="none" w:sz="0" w:space="0" w:color="auto"/>
                <w:right w:val="none" w:sz="0" w:space="0" w:color="auto"/>
              </w:divBdr>
              <w:divsChild>
                <w:div w:id="999313694">
                  <w:marLeft w:val="0"/>
                  <w:marRight w:val="0"/>
                  <w:marTop w:val="0"/>
                  <w:marBottom w:val="0"/>
                  <w:divBdr>
                    <w:top w:val="none" w:sz="0" w:space="0" w:color="auto"/>
                    <w:left w:val="none" w:sz="0" w:space="0" w:color="auto"/>
                    <w:bottom w:val="none" w:sz="0" w:space="0" w:color="auto"/>
                    <w:right w:val="none" w:sz="0" w:space="0" w:color="auto"/>
                  </w:divBdr>
                </w:div>
              </w:divsChild>
            </w:div>
            <w:div w:id="1316299856">
              <w:marLeft w:val="0"/>
              <w:marRight w:val="0"/>
              <w:marTop w:val="0"/>
              <w:marBottom w:val="0"/>
              <w:divBdr>
                <w:top w:val="none" w:sz="0" w:space="0" w:color="auto"/>
                <w:left w:val="none" w:sz="0" w:space="0" w:color="auto"/>
                <w:bottom w:val="none" w:sz="0" w:space="0" w:color="auto"/>
                <w:right w:val="none" w:sz="0" w:space="0" w:color="auto"/>
              </w:divBdr>
              <w:divsChild>
                <w:div w:id="8348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4645">
          <w:marLeft w:val="0"/>
          <w:marRight w:val="0"/>
          <w:marTop w:val="0"/>
          <w:marBottom w:val="0"/>
          <w:divBdr>
            <w:top w:val="none" w:sz="0" w:space="0" w:color="auto"/>
            <w:left w:val="none" w:sz="0" w:space="0" w:color="auto"/>
            <w:bottom w:val="none" w:sz="0" w:space="0" w:color="auto"/>
            <w:right w:val="none" w:sz="0" w:space="0" w:color="auto"/>
          </w:divBdr>
          <w:divsChild>
            <w:div w:id="1470786694">
              <w:marLeft w:val="0"/>
              <w:marRight w:val="0"/>
              <w:marTop w:val="0"/>
              <w:marBottom w:val="0"/>
              <w:divBdr>
                <w:top w:val="none" w:sz="0" w:space="0" w:color="auto"/>
                <w:left w:val="none" w:sz="0" w:space="0" w:color="auto"/>
                <w:bottom w:val="none" w:sz="0" w:space="0" w:color="auto"/>
                <w:right w:val="none" w:sz="0" w:space="0" w:color="auto"/>
              </w:divBdr>
              <w:divsChild>
                <w:div w:id="706376991">
                  <w:marLeft w:val="0"/>
                  <w:marRight w:val="0"/>
                  <w:marTop w:val="0"/>
                  <w:marBottom w:val="0"/>
                  <w:divBdr>
                    <w:top w:val="none" w:sz="0" w:space="0" w:color="auto"/>
                    <w:left w:val="none" w:sz="0" w:space="0" w:color="auto"/>
                    <w:bottom w:val="none" w:sz="0" w:space="0" w:color="auto"/>
                    <w:right w:val="none" w:sz="0" w:space="0" w:color="auto"/>
                  </w:divBdr>
                </w:div>
              </w:divsChild>
            </w:div>
            <w:div w:id="690957574">
              <w:marLeft w:val="0"/>
              <w:marRight w:val="0"/>
              <w:marTop w:val="0"/>
              <w:marBottom w:val="0"/>
              <w:divBdr>
                <w:top w:val="none" w:sz="0" w:space="0" w:color="auto"/>
                <w:left w:val="none" w:sz="0" w:space="0" w:color="auto"/>
                <w:bottom w:val="none" w:sz="0" w:space="0" w:color="auto"/>
                <w:right w:val="none" w:sz="0" w:space="0" w:color="auto"/>
              </w:divBdr>
              <w:divsChild>
                <w:div w:id="1337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5333">
          <w:marLeft w:val="0"/>
          <w:marRight w:val="0"/>
          <w:marTop w:val="0"/>
          <w:marBottom w:val="0"/>
          <w:divBdr>
            <w:top w:val="none" w:sz="0" w:space="0" w:color="auto"/>
            <w:left w:val="none" w:sz="0" w:space="0" w:color="auto"/>
            <w:bottom w:val="none" w:sz="0" w:space="0" w:color="auto"/>
            <w:right w:val="none" w:sz="0" w:space="0" w:color="auto"/>
          </w:divBdr>
          <w:divsChild>
            <w:div w:id="1926263738">
              <w:marLeft w:val="0"/>
              <w:marRight w:val="0"/>
              <w:marTop w:val="0"/>
              <w:marBottom w:val="0"/>
              <w:divBdr>
                <w:top w:val="none" w:sz="0" w:space="0" w:color="auto"/>
                <w:left w:val="none" w:sz="0" w:space="0" w:color="auto"/>
                <w:bottom w:val="none" w:sz="0" w:space="0" w:color="auto"/>
                <w:right w:val="none" w:sz="0" w:space="0" w:color="auto"/>
              </w:divBdr>
              <w:divsChild>
                <w:div w:id="329331415">
                  <w:marLeft w:val="0"/>
                  <w:marRight w:val="0"/>
                  <w:marTop w:val="0"/>
                  <w:marBottom w:val="0"/>
                  <w:divBdr>
                    <w:top w:val="none" w:sz="0" w:space="0" w:color="auto"/>
                    <w:left w:val="none" w:sz="0" w:space="0" w:color="auto"/>
                    <w:bottom w:val="none" w:sz="0" w:space="0" w:color="auto"/>
                    <w:right w:val="none" w:sz="0" w:space="0" w:color="auto"/>
                  </w:divBdr>
                </w:div>
              </w:divsChild>
            </w:div>
            <w:div w:id="1471509468">
              <w:marLeft w:val="0"/>
              <w:marRight w:val="0"/>
              <w:marTop w:val="0"/>
              <w:marBottom w:val="0"/>
              <w:divBdr>
                <w:top w:val="none" w:sz="0" w:space="0" w:color="auto"/>
                <w:left w:val="none" w:sz="0" w:space="0" w:color="auto"/>
                <w:bottom w:val="none" w:sz="0" w:space="0" w:color="auto"/>
                <w:right w:val="none" w:sz="0" w:space="0" w:color="auto"/>
              </w:divBdr>
              <w:divsChild>
                <w:div w:id="168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8555">
          <w:marLeft w:val="0"/>
          <w:marRight w:val="0"/>
          <w:marTop w:val="0"/>
          <w:marBottom w:val="0"/>
          <w:divBdr>
            <w:top w:val="none" w:sz="0" w:space="0" w:color="auto"/>
            <w:left w:val="none" w:sz="0" w:space="0" w:color="auto"/>
            <w:bottom w:val="none" w:sz="0" w:space="0" w:color="auto"/>
            <w:right w:val="none" w:sz="0" w:space="0" w:color="auto"/>
          </w:divBdr>
          <w:divsChild>
            <w:div w:id="1397364550">
              <w:marLeft w:val="0"/>
              <w:marRight w:val="0"/>
              <w:marTop w:val="0"/>
              <w:marBottom w:val="0"/>
              <w:divBdr>
                <w:top w:val="none" w:sz="0" w:space="0" w:color="auto"/>
                <w:left w:val="none" w:sz="0" w:space="0" w:color="auto"/>
                <w:bottom w:val="none" w:sz="0" w:space="0" w:color="auto"/>
                <w:right w:val="none" w:sz="0" w:space="0" w:color="auto"/>
              </w:divBdr>
              <w:divsChild>
                <w:div w:id="8128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1664">
      <w:bodyDiv w:val="1"/>
      <w:marLeft w:val="0"/>
      <w:marRight w:val="0"/>
      <w:marTop w:val="0"/>
      <w:marBottom w:val="0"/>
      <w:divBdr>
        <w:top w:val="none" w:sz="0" w:space="0" w:color="auto"/>
        <w:left w:val="none" w:sz="0" w:space="0" w:color="auto"/>
        <w:bottom w:val="none" w:sz="0" w:space="0" w:color="auto"/>
        <w:right w:val="none" w:sz="0" w:space="0" w:color="auto"/>
      </w:divBdr>
    </w:div>
    <w:div w:id="1287277239">
      <w:bodyDiv w:val="1"/>
      <w:marLeft w:val="0"/>
      <w:marRight w:val="0"/>
      <w:marTop w:val="0"/>
      <w:marBottom w:val="0"/>
      <w:divBdr>
        <w:top w:val="none" w:sz="0" w:space="0" w:color="auto"/>
        <w:left w:val="none" w:sz="0" w:space="0" w:color="auto"/>
        <w:bottom w:val="none" w:sz="0" w:space="0" w:color="auto"/>
        <w:right w:val="none" w:sz="0" w:space="0" w:color="auto"/>
      </w:divBdr>
    </w:div>
    <w:div w:id="1418482669">
      <w:bodyDiv w:val="1"/>
      <w:marLeft w:val="0"/>
      <w:marRight w:val="0"/>
      <w:marTop w:val="0"/>
      <w:marBottom w:val="0"/>
      <w:divBdr>
        <w:top w:val="none" w:sz="0" w:space="0" w:color="auto"/>
        <w:left w:val="none" w:sz="0" w:space="0" w:color="auto"/>
        <w:bottom w:val="none" w:sz="0" w:space="0" w:color="auto"/>
        <w:right w:val="none" w:sz="0" w:space="0" w:color="auto"/>
      </w:divBdr>
    </w:div>
    <w:div w:id="1644581659">
      <w:bodyDiv w:val="1"/>
      <w:marLeft w:val="0"/>
      <w:marRight w:val="0"/>
      <w:marTop w:val="0"/>
      <w:marBottom w:val="0"/>
      <w:divBdr>
        <w:top w:val="none" w:sz="0" w:space="0" w:color="auto"/>
        <w:left w:val="none" w:sz="0" w:space="0" w:color="auto"/>
        <w:bottom w:val="none" w:sz="0" w:space="0" w:color="auto"/>
        <w:right w:val="none" w:sz="0" w:space="0" w:color="auto"/>
      </w:divBdr>
    </w:div>
    <w:div w:id="1721056278">
      <w:bodyDiv w:val="1"/>
      <w:marLeft w:val="0"/>
      <w:marRight w:val="0"/>
      <w:marTop w:val="0"/>
      <w:marBottom w:val="0"/>
      <w:divBdr>
        <w:top w:val="none" w:sz="0" w:space="0" w:color="auto"/>
        <w:left w:val="none" w:sz="0" w:space="0" w:color="auto"/>
        <w:bottom w:val="none" w:sz="0" w:space="0" w:color="auto"/>
        <w:right w:val="none" w:sz="0" w:space="0" w:color="auto"/>
      </w:divBdr>
    </w:div>
    <w:div w:id="1797944711">
      <w:bodyDiv w:val="1"/>
      <w:marLeft w:val="0"/>
      <w:marRight w:val="0"/>
      <w:marTop w:val="0"/>
      <w:marBottom w:val="0"/>
      <w:divBdr>
        <w:top w:val="none" w:sz="0" w:space="0" w:color="auto"/>
        <w:left w:val="none" w:sz="0" w:space="0" w:color="auto"/>
        <w:bottom w:val="none" w:sz="0" w:space="0" w:color="auto"/>
        <w:right w:val="none" w:sz="0" w:space="0" w:color="auto"/>
      </w:divBdr>
    </w:div>
    <w:div w:id="2007437001">
      <w:bodyDiv w:val="1"/>
      <w:marLeft w:val="0"/>
      <w:marRight w:val="0"/>
      <w:marTop w:val="0"/>
      <w:marBottom w:val="0"/>
      <w:divBdr>
        <w:top w:val="none" w:sz="0" w:space="0" w:color="auto"/>
        <w:left w:val="none" w:sz="0" w:space="0" w:color="auto"/>
        <w:bottom w:val="none" w:sz="0" w:space="0" w:color="auto"/>
        <w:right w:val="none" w:sz="0" w:space="0" w:color="auto"/>
      </w:divBdr>
    </w:div>
    <w:div w:id="2028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ool.nl/nieuws/mogelijk-al-komende-maand-versterkte-gebedsoproep-blauwe-moskee~b9f45150/?utm_source=link&amp;utm_medium=app&amp;utm_campaign=shared%20content&amp;utm_content=free&amp;referer=https%3A%2F%2Fwww.ad.nl%2Famsterdam%2Fhalsema-vindt-versterkte-" TargetMode="External"/><Relationship Id="rId18" Type="http://schemas.openxmlformats.org/officeDocument/2006/relationships/hyperlink" Target="http://www.nwo.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arool.nl/nieuws/blauwe-moskee-wil-met-luidsprekers-oproepen-tot-gebed-mag-dat~b117fa0a/?utm_source=link&amp;utm_medium=app&amp;utm_campaign=shared%20content&amp;utm_content=free" TargetMode="External"/><Relationship Id="rId17" Type="http://schemas.openxmlformats.org/officeDocument/2006/relationships/hyperlink" Target="https://www.uu.nl/nieuws/religiewetenschapper-birgit-meyer-krijgt-nwo-spinozapremi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ligiousmatters.nl/religieuze-geluiden-in-een-liberale-democrat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topiainstitute.org/2011/03/scheiding-van-kerk-en-staat-en-de-bestuurlijke-praktijk-in-frankrijk-de-relevantie-van-de-frans-algerijnse-geschiedenis/" TargetMode="External"/><Relationship Id="rId23" Type="http://schemas.openxmlformats.org/officeDocument/2006/relationships/fontTable" Target="fontTable.xml"/><Relationship Id="rId10" Type="http://schemas.openxmlformats.org/officeDocument/2006/relationships/hyperlink" Target="https://www.nrc.nl/nieuws/2019/10/30/azan-aan-de-ijssel-a3978484" TargetMode="External"/><Relationship Id="rId19" Type="http://schemas.openxmlformats.org/officeDocument/2006/relationships/hyperlink" Target="https://www.knaw.nl/nl" TargetMode="External"/><Relationship Id="rId4" Type="http://schemas.openxmlformats.org/officeDocument/2006/relationships/settings" Target="settings.xml"/><Relationship Id="rId9" Type="http://schemas.openxmlformats.org/officeDocument/2006/relationships/hyperlink" Target="http://www.omstredenzaken.nl" TargetMode="External"/><Relationship Id="rId14" Type="http://schemas.openxmlformats.org/officeDocument/2006/relationships/hyperlink" Target="https://www.ad.nl/amsterdam/halsema-vindt-versterkte-gebedsoproep-blauwe-moskee-niet-van-deze-tijd~a7658e06/"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Ara17</b:Tag>
    <b:SourceType>BookSection</b:SourceType>
    <b:Guid>{1ADD33E7-3B15-47F1-809B-D30E6C70F24D}</b:Guid>
    <b:Title>Megamoskeeën</b:Title>
    <b:Year>2017</b:Year>
    <b:BookTitle>Gods Huis in de steigers: religieuze gebouwen in ontwikkeling</b:BookTitle>
    <b:Pages>55-82</b:Pages>
    <b:City>Amsterdam</b:City>
    <b:Publisher>Uitgeverij AUP</b:Publisher>
    <b:Author>
      <b:Author>
        <b:NameList>
          <b:Person>
            <b:Last>Tamimi Arab</b:Last>
            <b:First>Pooyan</b:First>
          </b:Person>
        </b:NameList>
      </b:Author>
      <b:BookAuthor>
        <b:NameList>
          <b:Person>
            <b:Last>Verkaaik</b:Last>
            <b:First>Oskar</b:First>
          </b:Person>
        </b:NameList>
      </b:BookAuthor>
    </b:Author>
    <b:RefOrder>1</b:RefOrder>
  </b:Source>
  <b:Source>
    <b:Tag>Bee16</b:Tag>
    <b:SourceType>JournalArticle</b:SourceType>
    <b:Guid>{7F450CCD-1C5A-40B9-9C0F-8D8CEDFA0B3E}</b:Guid>
    <b:Title>Dreams of an Iconic Mosque: Spatial and Temporal Entanglements of a Converted Church in Amsterdam</b:Title>
    <b:Year>2016</b:Year>
    <b:JournalName>Material Religion</b:JournalName>
    <b:Pages>137-164</b:Pages>
    <b:Volume>12</b:Volume>
    <b:Issue>2</b:Issue>
    <b:Author>
      <b:Author>
        <b:NameList>
          <b:Person>
            <b:Last>Beekers</b:Last>
            <b:First>Daan</b:First>
          </b:Person>
          <b:Person>
            <b:Last>Tamimi Arab</b:Last>
            <b:First>Pooyan</b:First>
          </b:Person>
        </b:NameList>
      </b:Author>
    </b:Author>
    <b:RefOrder>2</b:RefOrder>
  </b:Source>
  <b:Source>
    <b:Tag>Bee17</b:Tag>
    <b:SourceType>BookSection</b:SourceType>
    <b:Guid>{5AFC330D-5135-4A2E-A884-F863C346F360}</b:Guid>
    <b:Title>Rode burcht, Jezuïetenkerk, moskee</b:Title>
    <b:Year>2017</b:Year>
    <b:Pages>193-217</b:Pages>
    <b:BookTitle>Gods huis in de steigers</b:BookTitle>
    <b:City>Amsterdam</b:City>
    <b:Publisher>Uitgeverij AUP</b:Publisher>
    <b:Author>
      <b:Author>
        <b:NameList>
          <b:Person>
            <b:Last>Beekers</b:Last>
            <b:First>Daan</b:First>
          </b:Person>
        </b:NameList>
      </b:Author>
      <b:BookAuthor>
        <b:NameList>
          <b:Person>
            <b:Last>Verkaaik</b:Last>
            <b:First>Oscar</b:First>
          </b:Person>
        </b:NameList>
      </b:BookAuthor>
    </b:Author>
    <b:RefOrder>3</b:RefOrder>
  </b:Source>
  <b:Source>
    <b:Tag>Jan10</b:Tag>
    <b:SourceType>Film</b:SourceType>
    <b:Guid>{A66EEA89-9FBE-40FC-98C9-6CA78177BAAA}</b:Guid>
    <b:Title>Hoger dan de Kuip</b:Title>
    <b:Year>2010</b:Year>
    <b:ProductionCompany>Human Doc</b:ProductionCompany>
    <b:Author>
      <b:Director>
        <b:NameList>
          <b:Person>
            <b:Last>Jansen</b:Last>
            <b:First>Ingeborg</b:First>
          </b:Person>
        </b:NameList>
      </b:Director>
    </b:Author>
    <b:RefOrder>4</b:RefOrder>
  </b:Source>
  <b:Source>
    <b:Tag>Tam17</b:Tag>
    <b:SourceType>InternetSite</b:SourceType>
    <b:Guid>{A8363569-7A32-4AFE-8835-72545570DB3E}</b:Guid>
    <b:Title>Moskee komt uit de kast, een recht voor iedereen</b:Title>
    <b:Year>2017</b:Year>
    <b:InternetSiteTitle>Nieuwe Wij</b:InternetSiteTitle>
    <b:Month>november</b:Month>
    <b:Day>6</b:Day>
    <b:URL>https://www.nieuwwij.nl/opinie/moskee-komt-kast-recht-iedereen/</b:URL>
    <b:YearAccessed>2019</b:YearAccessed>
    <b:MonthAccessed>oktober</b:MonthAccessed>
    <b:DayAccessed>22</b:DayAccessed>
    <b:Author>
      <b:Author>
        <b:NameList>
          <b:Person>
            <b:Last>Tamimi Arab</b:Last>
            <b:First>Pooyan</b:First>
          </b:Person>
        </b:NameList>
      </b:Author>
    </b:Author>
    <b:RefOrder>5</b:RefOrder>
  </b:Source>
  <b:Source>
    <b:Tag>Tam18</b:Tag>
    <b:SourceType>InternetSite</b:SourceType>
    <b:Guid>{00C01516-FAE7-4C2D-9CE3-AC9D99AE9894}</b:Guid>
    <b:Title>What does the story of one building tell us about the future of religion</b:Title>
    <b:InternetSiteTitle>YouTube</b:InternetSiteTitle>
    <b:Year>2018</b:Year>
    <b:Month>juni</b:Month>
    <b:Day>27</b:Day>
    <b:URL>https://www.youtube.com/watch?v=gunssKR-jYg</b:URL>
    <b:YearAccessed>2019</b:YearAccessed>
    <b:MonthAccessed>oktober</b:MonthAccessed>
    <b:DayAccessed>22</b:DayAccessed>
    <b:Author>
      <b:Author>
        <b:NameList>
          <b:Person>
            <b:Last>Tamimi Arab</b:Last>
            <b:First>Pooyan</b:First>
          </b:Person>
        </b:NameList>
      </b:Author>
    </b:Author>
    <b:RefOrder>6</b:RefOrder>
  </b:Source>
  <b:Source>
    <b:Tag>See10</b:Tag>
    <b:SourceType>InternetSite</b:SourceType>
    <b:Guid>{E65B3049-2217-4FAD-8BB5-5C82944DBBA3}</b:Guid>
    <b:Title>Grootste moskee West-Europa geopend in Rotterdam</b:Title>
    <b:InternetSiteTitle>NRC.nl</b:InternetSiteTitle>
    <b:Year>2010</b:Year>
    <b:Month>december</b:Month>
    <b:Day>17</b:Day>
    <b:URL>https://www.nrc.nl/nieuws/2010/12/17/grootste-moskee-west-europa-geopend-in-rotterdam-a1461859</b:URL>
    <b:PeriodicalTitle>NRC</b:PeriodicalTitle>
    <b:Author>
      <b:Author>
        <b:NameList>
          <b:Person>
            <b:Last>Seegers</b:Last>
            <b:First>Jules</b:First>
          </b:Person>
        </b:NameList>
      </b:Author>
    </b:Author>
    <b:YearAccessed>2019</b:YearAccessed>
    <b:MonthAccessed>november</b:MonthAccessed>
    <b:DayAccessed>4</b:DayAccessed>
    <b:RefOrder>7</b:RefOrder>
  </b:Source>
  <b:Source>
    <b:Tag>Rij10</b:Tag>
    <b:SourceType>InternetSite</b:SourceType>
    <b:Guid>{9524F242-E3E9-45DC-B4DA-D5E14FBC61AB}</b:Guid>
    <b:Title>Essalam-moskee in gebruik genomen</b:Title>
    <b:Year>2010</b:Year>
    <b:Month>december</b:Month>
    <b:Day>17</b:Day>
    <b:InternetSiteTitle>YouTube</b:InternetSiteTitle>
    <b:URL>https://www.youtube.com/watch?v=9nm9Eb497Wg</b:URL>
    <b:Author>
      <b:Author>
        <b:Corporate>Rijnmond</b:Corporate>
      </b:Author>
    </b:Author>
    <b:YearAccessed>2019</b:YearAccessed>
    <b:MonthAccessed>november</b:MonthAccessed>
    <b:DayAccessed>18</b:DayAccessed>
    <b:RefOrder>8</b:RefOrder>
  </b:Source>
  <b:Source>
    <b:Tag>DeB18</b:Tag>
    <b:SourceType>InternetSite</b:SourceType>
    <b:Guid>{CD256D63-0119-4DF7-BC65-6853EE5334AC}</b:Guid>
    <b:Title>Oproep tot gebed vanuit de Fatihmoskee (Rozengracht - Amsterdam)</b:Title>
    <b:InternetSiteTitle>YouTube</b:InternetSiteTitle>
    <b:Year>2018</b:Year>
    <b:Month>februari</b:Month>
    <b:Day>22</b:Day>
    <b:URL>https://www.youtube.com/watch?v=4qGnWG2Xn4I</b:URL>
    <b:YearAccessed>2019</b:YearAccessed>
    <b:MonthAccessed>november</b:MonthAccessed>
    <b:DayAccessed>18</b:DayAccessed>
    <b:Author>
      <b:Author>
        <b:NameList>
          <b:Person>
            <b:Last>De Boer</b:Last>
            <b:First>Gerard</b:First>
          </b:Person>
        </b:NameList>
      </b:Author>
    </b:Author>
    <b:RefOrder>9</b:RefOrder>
  </b:Source>
  <b:Source>
    <b:Tag>Koo</b:Tag>
    <b:SourceType>JournalArticle</b:SourceType>
    <b:Guid>{53EE6CFF-F5D5-41CD-8EA5-ACC8E7A9E05F}</b:Guid>
    <b:Title>Dialoogvaardig: Een didactiek voor het begeleiden van dialogen in het onderwijs</b:Title>
    <b:JournalName>Narthex</b:JournalName>
    <b:Author>
      <b:Author>
        <b:NameList>
          <b:Person>
            <b:Last>Koops</b:Last>
            <b:First>Annette</b:First>
          </b:Person>
        </b:NameList>
      </b:Author>
    </b:Author>
    <b:Year>2012</b:Year>
    <b:Pages>36-41</b:Pages>
    <b:Month>juni</b:Month>
    <b:RefOrder>10</b:RefOrder>
  </b:Source>
  <b:Source>
    <b:Tag>Mei19</b:Tag>
    <b:SourceType>ArticleInAPeriodical</b:SourceType>
    <b:Guid>{13E0524F-9E81-475D-8948-482EE5CC4432}</b:Guid>
    <b:Title>Leerlingen zelf leren dialogiseren</b:Title>
    <b:Year>2019</b:Year>
    <b:Pages>50-57</b:Pages>
    <b:PeriodicalTitle>Narthex</b:PeriodicalTitle>
    <b:Month>oktober</b:Month>
    <b:Edition>3</b:Edition>
    <b:Volume>19</b:Volume>
    <b:Author>
      <b:Author>
        <b:NameList>
          <b:Person>
            <b:Last>Meijer</b:Last>
            <b:First>Manon</b:First>
          </b:Person>
        </b:NameList>
      </b:Author>
    </b:Author>
    <b:RefOrder>11</b:RefOrder>
  </b:Source>
  <b:Source>
    <b:Tag>Rel19</b:Tag>
    <b:SourceType>InternetSite</b:SourceType>
    <b:Guid>{FF5C3F09-D61C-4231-BAFD-6362D0A25D45}</b:Guid>
    <b:Author>
      <b:Author>
        <b:Corporate>Religious Matters</b:Corporate>
      </b:Author>
    </b:Author>
    <b:Title>About</b:Title>
    <b:InternetSiteTitle>Religious Matters in an Entangled World</b:InternetSiteTitle>
    <b:Year>2019</b:Year>
    <b:URL>https://www.religiousmatters.nl/about/</b:URL>
    <b:YearAccessed>2019</b:YearAccessed>
    <b:MonthAccessed>oktober</b:MonthAccessed>
    <b:DayAccessed>22</b:DayAccessed>
    <b:RefOrder>12</b:RefOrder>
  </b:Source>
  <b:Source>
    <b:Tag>Alg15</b:Tag>
    <b:SourceType>InternetSite</b:SourceType>
    <b:Guid>{CA659E63-1E15-48D2-A7EA-74E9B3F9BCDB}</b:Guid>
    <b:Title>Moskou opent grootste moskee van Europa</b:Title>
    <b:InternetSiteTitle>AD.nl</b:InternetSiteTitle>
    <b:Year>2015</b:Year>
    <b:Month>september</b:Month>
    <b:Day>23</b:Day>
    <b:URL>https://www.ad.nl/buitenland/moskou-opent-grootste-moskee-van-europa~a181d1d2/</b:URL>
    <b:Author>
      <b:Editor>
        <b:NameList>
          <b:Person>
            <b:Last>Dagblad</b:Last>
            <b:First>Algemeen</b:First>
          </b:Person>
        </b:NameList>
      </b:Editor>
    </b:Author>
    <b:YearAccessed>2019</b:YearAccessed>
    <b:MonthAccessed>november</b:MonthAccessed>
    <b:DayAccessed>4</b:DayAccessed>
    <b:RefOrder>13</b:RefOrder>
  </b:Source>
  <b:Source>
    <b:Tag>AlA19</b:Tag>
    <b:SourceType>InternetSite</b:SourceType>
    <b:Guid>{13DB04D0-DEC0-4980-9EBA-FA7F9A75E564}</b:Guid>
    <b:Title>De eerste moslims in Nederland</b:Title>
    <b:InternetSiteTitle>Net in Nederland</b:InternetSiteTitle>
    <b:Year>2019</b:Year>
    <b:Month>februari</b:Month>
    <b:Day>23</b:Day>
    <b:URL>https://www.netinnederland.nl/informatie/nieuws/2019/de-eerste-moslims-in-Nederland.html</b:URL>
    <b:YearAccessed>2019</b:YearAccessed>
    <b:MonthAccessed>november</b:MonthAccessed>
    <b:DayAccessed>4</b:DayAccessed>
    <b:Author>
      <b:Author>
        <b:NameList>
          <b:Person>
            <b:Last>Al Abdalla</b:Last>
            <b:First>Somer</b:First>
          </b:Person>
        </b:NameList>
      </b:Author>
    </b:Author>
    <b:RefOrder>14</b:RefOrder>
  </b:Source>
  <b:Source>
    <b:Tag>Bon08</b:Tag>
    <b:SourceType>JournalArticle</b:SourceType>
    <b:Guid>{2CC404A8-3094-49CF-BDD4-30AF42F82515}</b:Guid>
    <b:Title>Ambtelijke onmin rond gezinnen van gastarbeiders</b:Title>
    <b:Year>2008</b:Year>
    <b:JournalName>Tijdschrift van sociale en economische geschiedenis</b:JournalName>
    <b:Pages>101-127</b:Pages>
    <b:Volume>5</b:Volume>
    <b:Issue>1</b:Issue>
    <b:Author>
      <b:Author>
        <b:NameList>
          <b:Person>
            <b:Last>Bonjour</b:Last>
            <b:First>Saskia</b:First>
          </b:Person>
        </b:NameList>
      </b:Author>
    </b:Author>
    <b:RefOrder>15</b:RefOrder>
  </b:Source>
  <b:Source>
    <b:Tag>Bou10</b:Tag>
    <b:SourceType>Book</b:SourceType>
    <b:Guid>{344DCCE2-6294-40DE-B4A0-F2AA712F8E89}</b:Guid>
    <b:Title>Geschiedenis van het christendom in Nederland</b:Title>
    <b:Year>2010</b:Year>
    <b:City>Zwolle</b:City>
    <b:Publisher>Uitgeverij Waanders; Museum Catharijneconvent</b:Publisher>
    <b:Author>
      <b:Editor>
        <b:NameList>
          <b:Person>
            <b:Last>Bouwman</b:Last>
            <b:First>Willem</b:First>
          </b:Person>
          <b:Person>
            <b:Last>van Eijnatten</b:Last>
            <b:First>Joris</b:First>
          </b:Person>
          <b:Person>
            <b:Last>Kootte</b:Last>
            <b:First>Tanja</b:First>
          </b:Person>
          <b:Person>
            <b:Last>van der Laan</b:Last>
            <b:First>Menno</b:First>
          </b:Person>
          <b:Person>
            <b:Last>van Lieburg</b:Last>
            <b:First>Fred</b:First>
          </b:Person>
          <b:Person>
            <b:Last>Schriemer</b:Last>
            <b:First>Inge</b:First>
          </b:Person>
          <b:Person>
            <b:Last>Staal</b:Last>
            <b:First>Casper</b:First>
          </b:Person>
        </b:NameList>
      </b:Editor>
    </b:Author>
    <b:RefOrder>16</b:RefOrder>
  </b:Source>
  <b:Source>
    <b:Tag>Mij12</b:Tag>
    <b:SourceType>Film</b:SourceType>
    <b:Guid>{5F555C69-F9F2-4FD9-A46F-C906EAFE1026}</b:Guid>
    <b:Title>Mijn moskee is top</b:Title>
    <b:Year>2012</b:Year>
    <b:ProductionCompany>NTR</b:ProductionCompany>
    <b:RefOrder>37</b:RefOrder>
  </b:Source>
  <b:Source>
    <b:Tag>Rec15</b:Tag>
    <b:SourceType>InternetSite</b:SourceType>
    <b:Guid>{AA6B108A-449A-4852-BCC9-2FD63115F54E}</b:Guid>
    <b:Title>Westermoskee Amsterdam - een impressie</b:Title>
    <b:Year>2015</b:Year>
    <b:InternetSiteTitle>YouTube</b:InternetSiteTitle>
    <b:Month>februari</b:Month>
    <b:Day>6</b:Day>
    <b:URL>https://www.youtube.com/watch?v=4nOJjCpTcBw</b:URL>
    <b:Author>
      <b:Author>
        <b:NameList>
          <b:Person>
            <b:Last>Recklessnutter</b:Last>
          </b:Person>
        </b:NameList>
      </b:Author>
    </b:Author>
    <b:YearAccessed>2020</b:YearAccessed>
    <b:MonthAccessed>januari</b:MonthAccessed>
    <b:DayAccessed>2</b:DayAccessed>
    <b:RefOrder>38</b:RefOrder>
  </b:Source>
  <b:Source>
    <b:Tag>Ken06</b:Tag>
    <b:SourceType>BookSection</b:SourceType>
    <b:Guid>{B751A3FF-E83B-43F1-802E-793C391AB3C9}</b:Guid>
    <b:Title>religious pluralism and the dutch state: reflections on the future of article 23</b:Title>
    <b:Year>2006</b:Year>
    <b:BookTitle>Geloven in het publieke domein: verkenning van een dubbele transformatie</b:BookTitle>
    <b:Pages>337-351</b:Pages>
    <b:City>Amsterdam</b:City>
    <b:Publisher>Amsterdam University Press</b:Publisher>
    <b:Author>
      <b:Author>
        <b:NameList>
          <b:Person>
            <b:Last>Kennedy</b:Last>
            <b:First>James</b:First>
          </b:Person>
          <b:Person>
            <b:Last>Valenta</b:Last>
            <b:First>Markha</b:First>
          </b:Person>
        </b:NameList>
      </b:Author>
      <b:Editor>
        <b:NameList>
          <b:Person>
            <b:Last>van de Donk</b:Last>
            <b:First>W.B.H.J.</b:First>
          </b:Person>
          <b:Person>
            <b:Last>Jonkers</b:Last>
            <b:First>A.P.</b:First>
          </b:Person>
          <b:Person>
            <b:Last>Kronjee</b:Last>
            <b:First>G.J.</b:First>
          </b:Person>
          <b:Person>
            <b:Last>Plum</b:Last>
            <b:First>R.J.J.M.</b:First>
          </b:Person>
        </b:NameList>
      </b:Editor>
    </b:Author>
    <b:RefOrder>39</b:RefOrder>
  </b:Source>
  <b:Source>
    <b:Tag>Tam171</b:Tag>
    <b:SourceType>Book</b:SourceType>
    <b:Guid>{96EE0ED3-3CBF-470C-9C9F-000F9891084E}</b:Guid>
    <b:Title>Amplifying Islam in the European Soundscape: Religious Pluralism and Secularism in the Netherlands</b:Title>
    <b:Year>2017a</b:Year>
    <b:City>Londen</b:City>
    <b:Publisher>Bloomsbury Academic</b:Publisher>
    <b:Author>
      <b:Author>
        <b:NameList>
          <b:Person>
            <b:Last>Tamimi Arab</b:Last>
            <b:First>Pooyan</b:First>
          </b:Person>
        </b:NameList>
      </b:Author>
    </b:Author>
    <b:RefOrder>3</b:RefOrder>
  </b:Source>
  <b:Source>
    <b:Tag>TijdelijkeAanduiding1</b:Tag>
    <b:SourceType>InternetSite</b:SourceType>
    <b:Guid>{E69C162E-2235-44EC-B5DA-9910C85F1489}</b:Guid>
    <b:Title>Moskee komt uit de kast, een recht voor iedereen</b:Title>
    <b:Year>2017b</b:Year>
    <b:InternetSiteTitle>Nieuwe Wij</b:InternetSiteTitle>
    <b:Month>november</b:Month>
    <b:Day>6</b:Day>
    <b:URL>https://www.nieuwwij.nl/opinie/moskee-komt-kast-recht-iedereen/</b:URL>
    <b:YearAccessed>2019</b:YearAccessed>
    <b:MonthAccessed>oktober</b:MonthAccessed>
    <b:DayAccessed>22</b:DayAccessed>
    <b:Author>
      <b:Author>
        <b:NameList>
          <b:Person>
            <b:Last>Tamimi Arab</b:Last>
            <b:First>Pooyan</b:First>
          </b:Person>
        </b:NameList>
      </b:Author>
    </b:Author>
    <b:RefOrder>9</b:RefOrder>
  </b:Source>
  <b:Source>
    <b:Tag>Tam15</b:Tag>
    <b:SourceType>JournalArticle</b:SourceType>
    <b:Guid>{7F0BE380-5AF7-4A21-BB69-B25892082E92}</b:Guid>
    <b:Title>"a minaret of light": transducing the islamic call to prayer?</b:Title>
    <b:JournalName>Material Religion: The Journal of Objects, Art and Belief</b:JournalName>
    <b:Year>2015</b:Year>
    <b:Pages>136-163</b:Pages>
    <b:Volume>11</b:Volume>
    <b:Issue>2</b:Issue>
    <b:Author>
      <b:Author>
        <b:NameList>
          <b:Person>
            <b:Last>Tamimi Arab</b:Last>
            <b:First>Pooyan</b:First>
          </b:Person>
        </b:NameList>
      </b:Author>
    </b:Author>
    <b:RefOrder>10</b:RefOrder>
  </b:Source>
  <b:Source>
    <b:Tag>Ver16</b:Tag>
    <b:SourceType>JournalArticle</b:SourceType>
    <b:Guid>{55C65010-D9F6-44DC-BE7F-9B2BB91553DA}</b:Guid>
    <b:Title>Managing Mosques in the Netherlands: Constitutional versus Cultarist Secularism</b:Title>
    <b:Year>2016</b:Year>
    <b:City>Leiden</b:City>
    <b:JournalName>Journal of Muslims in Europe</b:JournalName>
    <b:Pages>251-268</b:Pages>
    <b:Issue>5</b:Issue>
    <b:Author>
      <b:Author>
        <b:NameList>
          <b:Person>
            <b:Last>Verkaaik</b:Last>
            <b:First>Oskar</b:First>
          </b:Person>
          <b:Person>
            <b:Last>Tamimi Arab</b:Last>
            <b:First>Pooyan</b:First>
          </b:Person>
        </b:NameList>
      </b:Author>
    </b:Author>
    <b:RefOrder>6</b:RefOrder>
  </b:Source>
  <b:Source>
    <b:Tag>Koo19</b:Tag>
    <b:SourceType>InternetSite</b:SourceType>
    <b:Guid>{BFA3BE21-2EBD-4233-8A17-F4EB474445A9}</b:Guid>
    <b:Title>Halsema vindt versterkte gebedsoproep Blauwe Moskee niet van deze tijd</b:Title>
    <b:InternetSiteTitle>AD</b:InternetSiteTitle>
    <b:Year>2019</b:Year>
    <b:Month>oktober</b:Month>
    <b:Day>29</b:Day>
    <b:URL>https://www.ad.nl/amsterdam/halsema-vindt-versterkte-gebedsoproep-blauwe-moskee-niet-van-deze-tijd~a7658e06/</b:URL>
    <b:YearAccessed>2020</b:YearAccessed>
    <b:MonthAccessed>januari</b:MonthAccessed>
    <b:DayAccessed>3</b:DayAccessed>
    <b:Author>
      <b:Author>
        <b:NameList>
          <b:Person>
            <b:Last>Koops</b:Last>
            <b:First>Ruben</b:First>
          </b:Person>
        </b:NameList>
      </b:Author>
    </b:Author>
    <b:RefOrder>11</b:RefOrder>
  </b:Source>
  <b:Source>
    <b:Tag>Lub15</b:Tag>
    <b:SourceType>Film</b:SourceType>
    <b:Guid>{FB1B1FEC-AB87-43DB-A55F-3E49D0933A86}</b:Guid>
    <b:Title>Adieu God?</b:Title>
    <b:Year>2015</b:Year>
    <b:Author>
      <b:Performer>
        <b:NameList>
          <b:Person>
            <b:Last>Lubach</b:Last>
            <b:First>Arjen</b:First>
          </b:Person>
          <b:Person>
            <b:Last>van den Brink</b:Last>
            <b:First>Tijs</b:First>
          </b:Person>
        </b:NameList>
      </b:Performer>
    </b:Author>
    <b:ProductionCompany>Evangelische Omroep</b:ProductionCompany>
    <b:Medium>Televisie</b:Medium>
    <b:RefOrder>12</b:RefOrder>
  </b:Source>
  <b:Source>
    <b:Tag>McK17</b:Tag>
    <b:SourceType>InternetSite</b:SourceType>
    <b:Guid>{353C9A49-F998-4EF1-B5A4-BA66DCFD4A98}</b:Guid>
    <b:Title>God is Unconvincing to Smart Folks</b:Title>
    <b:InternetSiteTitle>Huffoist</b:InternetSiteTitle>
    <b:Year>2017</b:Year>
    <b:Month>december</b:Month>
    <b:Day>2</b:Day>
    <b:URL>https://www.huffpost.com/entry/god-is-unconvincing-to-sm_b_13359362?guccounter=1</b:URL>
    <b:YearAccessed>2020</b:YearAccessed>
    <b:MonthAccessed>januari</b:MonthAccessed>
    <b:DayAccessed>5</b:DayAccessed>
    <b:Author>
      <b:Author>
        <b:NameList>
          <b:Person>
            <b:Last>McKenna</b:Last>
            <b:First>J.H.</b:First>
          </b:Person>
        </b:NameList>
      </b:Author>
    </b:Author>
    <b:RefOrder>13</b:RefOrder>
  </b:Source>
  <b:Source>
    <b:Tag>Wei19</b:Tag>
    <b:SourceType>InternetSite</b:SourceType>
    <b:Guid>{3AD732C1-5960-4131-B60D-D2C8AEE652F2}</b:Guid>
    <b:Title>Azan aan de IJssel</b:Title>
    <b:InternetSiteTitle>NRC.nl: Opinie</b:InternetSiteTitle>
    <b:Year>2019</b:Year>
    <b:Month>oktober</b:Month>
    <b:Day>30</b:Day>
    <b:URL>https://www.nrc.nl/nieuws/2019/10/30/azan-aan-de-ijssel-a3978484</b:URL>
    <b:YearAccessed>2020</b:YearAccessed>
    <b:MonthAccessed>januari</b:MonthAccessed>
    <b:DayAccessed>3</b:DayAccessed>
    <b:Author>
      <b:Author>
        <b:NameList>
          <b:Person>
            <b:Last>Weijts</b:Last>
            <b:First>Christiaan</b:First>
          </b:Person>
        </b:NameList>
      </b:Author>
    </b:Author>
    <b:RefOrder>14</b:RefOrder>
  </b:Source>
  <b:Source>
    <b:Tag>Tam19</b:Tag>
    <b:SourceType>InternetSite</b:SourceType>
    <b:Guid>{43C9412E-ED95-47F4-877B-6FCC77E3F2FB}</b:Guid>
    <b:Title>Religieuze geluiden in een liberale democratie</b:Title>
    <b:InternetSiteTitle>Religious Matters in an Entangled World</b:InternetSiteTitle>
    <b:Year>2019</b:Year>
    <b:Month>oktober</b:Month>
    <b:Day>22</b:Day>
    <b:URL>https://www.religiousmatters.nl/nl/gebouwen-afbeeldingen-en-objecten/article/religieuze-geluiden-in-een-liberale-democratie/</b:URL>
    <b:YearAccessed>2020</b:YearAccessed>
    <b:MonthAccessed>januari</b:MonthAccessed>
    <b:DayAccessed>4</b:DayAccessed>
    <b:Author>
      <b:Author>
        <b:NameList>
          <b:Person>
            <b:Last>Tamimi Arab</b:Last>
            <b:First>Pooyan</b:First>
          </b:Person>
        </b:NameList>
      </b:Author>
    </b:Author>
    <b:RefOrder>15</b:RefOrder>
  </b:Source>
  <b:Source>
    <b:Tag>Ams19</b:Tag>
    <b:SourceType>InternetSite</b:SourceType>
    <b:Guid>{F5E8097A-84BE-42B2-98C2-CCA05E06BD1F}</b:Guid>
    <b:Title>Amsterdamse moskee begint met versterkte oproep tot gebed, maar is zeker niet de eerste</b:Title>
    <b:Year>2019</b:Year>
    <b:InternetSiteTitle>NOS.nl</b:InternetSiteTitle>
    <b:Month>november</b:Month>
    <b:Day>8</b:Day>
    <b:ProductionCompany>NOS</b:ProductionCompany>
    <b:YearAccessed>2020</b:YearAccessed>
    <b:MonthAccessed>januari</b:MonthAccessed>
    <b:DayAccessed>2</b:DayAccessed>
    <b:URL>https://nos.nl/artikel/2309517-amsterdamse-moskee-begint-met-versterkte-gebedsoproep-maar-is-zeker-niet-de-eerste.html</b:URL>
    <b:RefOrder>40</b:RefOrder>
  </b:Source>
  <b:Source>
    <b:Tag>SGP16</b:Tag>
    <b:SourceType>InternetSite</b:SourceType>
    <b:Guid>{1FD5FAD9-698A-4D2C-80B6-32F47A225F8F}</b:Guid>
    <b:Title>SGP wil einde aan dagelijkse gebedsoproepen vanaf minaretten</b:Title>
    <b:InternetSiteTitle>NOS.nl</b:InternetSiteTitle>
    <b:Year>2016</b:Year>
    <b:Month>oktober</b:Month>
    <b:Day>14</b:Day>
    <b:URL>https://nos.nl/artikel/2137642-sgp-wil-einde-aan-dagelijkse-gebedsoproepen-vanaf-minaretten.html</b:URL>
    <b:ProductionCompany>NOS</b:ProductionCompany>
    <b:YearAccessed>2020</b:YearAccessed>
    <b:MonthAccessed>januari</b:MonthAccessed>
    <b:DayAccessed>2</b:DayAccessed>
    <b:RefOrder>41</b:RefOrder>
  </b:Source>
  <b:Source>
    <b:Tag>Ens16</b:Tag>
    <b:SourceType>InternetSite</b:SourceType>
    <b:Guid>{CA268E65-6C88-4D84-BC0B-B1BD17D88465}</b:Guid>
    <b:Title>Enschede test geluid van gebedsoproep</b:Title>
    <b:InternetSiteTitle>NOS.nl</b:InternetSiteTitle>
    <b:Year>2016</b:Year>
    <b:Month>januari</b:Month>
    <b:Day>23</b:Day>
    <b:URL>https://nos.nl/artikel/2082351-enschede-test-geluid-van-gebedsoproep.html</b:URL>
    <b:ProductionCompany>NOS</b:ProductionCompany>
    <b:YearAccessed>2020</b:YearAccessed>
    <b:MonthAccessed>januari</b:MonthAccessed>
    <b:DayAccessed>2</b:DayAccessed>
    <b:RefOrder>42</b:RefOrder>
  </b:Source>
  <b:Source>
    <b:Tag>Soe19</b:Tag>
    <b:SourceType>InternetSite</b:SourceType>
    <b:Guid>{96A3BBFF-60F9-452E-94DD-C1F1DFBE3BB0}</b:Guid>
    <b:Title>Mogelijk al komende maand versterkte gebedsoproep Blauwe Moskee</b:Title>
    <b:Year>2019b</b:Year>
    <b:PeriodicalTitle>Het Parool</b:PeriodicalTitle>
    <b:Month>oktober</b:Month>
    <b:Day>20</b:Day>
    <b:Author>
      <b:Author>
        <b:NameList>
          <b:Person>
            <b:Last>Soetenhorst</b:Last>
            <b:First>Bas</b:First>
          </b:Person>
        </b:NameList>
      </b:Author>
    </b:Author>
    <b:InternetSiteTitle>Het Parool</b:InternetSiteTitle>
    <b:YearAccessed>2020</b:YearAccessed>
    <b:MonthAccessed>januari</b:MonthAccessed>
    <b:DayAccessed>3</b:DayAccessed>
    <b:URL>https://www.parool.nl/amsterdam/mogelijk-al-komende-maand-versterkte-gebedsoproep-blauwe-moskee~b9f45150/?utm_source=link&amp;utm_medium=app&amp;utm_campaign=shared%20content&amp;utm_content=free&amp;referer=https%3A%2F%2Fwww.ad.nl%2Famsterdam%2Fhalsema-vindt-versterkte-</b:URL>
    <b:RefOrder>17</b:RefOrder>
  </b:Source>
  <b:Source>
    <b:Tag>Soe191</b:Tag>
    <b:SourceType>InternetSite</b:SourceType>
    <b:Guid>{41D2E12B-68C0-44A1-804D-555DD221FE61}</b:Guid>
    <b:Title>Blauwe Moskee wil met luidsprekers oproepen tot gebed. Mag dat?</b:Title>
    <b:InternetSiteTitle>Het Parool</b:InternetSiteTitle>
    <b:Year>2019a</b:Year>
    <b:Month>oktober</b:Month>
    <b:Day>9</b:Day>
    <b:URL>https://www.parool.nl/amsterdam/blauwe-moskee-wil-met-luidsprekers-oproepen-tot-gebed-mag-dat~b117fa0a/?utm_source=link&amp;utm_medium=app&amp;utm_campaign=shared%20content&amp;utm_content=free</b:URL>
    <b:YearAccessed>2020</b:YearAccessed>
    <b:MonthAccessed>januari</b:MonthAccessed>
    <b:DayAccessed>3</b:DayAccessed>
    <b:Author>
      <b:Author>
        <b:NameList>
          <b:Person>
            <b:Last>Soetenhorst</b:Last>
            <b:First>Bas</b:First>
          </b:Person>
        </b:NameList>
      </b:Author>
    </b:Author>
    <b:RefOrder>16</b:RefOrder>
  </b:Source>
  <b:Source>
    <b:Tag>Jan101</b:Tag>
    <b:SourceType>InternetSite</b:SourceType>
    <b:Guid>{54694D4E-46BB-4783-8847-05346FA87C92}</b:Guid>
    <b:Title>Secularisme, scheiding tussen kerk en staat en de islam</b:Title>
    <b:InternetSiteTitle>Wetenschappelijk Bureau GroenLinks</b:InternetSiteTitle>
    <b:Year>2010</b:Year>
    <b:Month>december</b:Month>
    <b:Day>21</b:Day>
    <b:URL>https://wetenschappelijkbureaugroenlinks.nl/artikel-tijdschrift/secularisme-0</b:URL>
    <b:YearAccessed>2020</b:YearAccessed>
    <b:MonthAccessed>januari</b:MonthAccessed>
    <b:DayAccessed>4</b:DayAccessed>
    <b:Author>
      <b:Author>
        <b:NameList>
          <b:Person>
            <b:Last>Jansen</b:Last>
            <b:First>Yolande</b:First>
          </b:Person>
        </b:NameList>
      </b:Author>
    </b:Author>
    <b:RefOrder>18</b:RefOrder>
  </b:Source>
  <b:Source>
    <b:Tag>Den20</b:Tag>
    <b:SourceType>BookSection</b:SourceType>
    <b:Guid>{C8503723-77B3-463C-95F8-98E7DE0B7D08}</b:Guid>
    <b:Title>Het didactische model van Clive Erricker: een conceptuile benadering van het vak Godsdienst/Levensbeschouwing</b:Title>
    <b:Year>2020</b:Year>
    <b:BookTitle>Handboek Vakdidactiek Levensbeschouwing &amp; Religie</b:BookTitle>
    <b:Pages>332-340</b:Pages>
    <b:Publisher>Studio</b:Publisher>
    <b:Author>
      <b:Author>
        <b:NameList>
          <b:Person>
            <b:Last>Den Ouden</b:Last>
            <b:First>Jeannette</b:First>
          </b:Person>
        </b:NameList>
      </b:Author>
      <b:BookAuthor>
        <b:NameList>
          <b:Person>
            <b:Last>Van Dijk - Groeneboer</b:Last>
            <b:First>Monique</b:First>
          </b:Person>
          <b:Person>
            <b:Last>et al.</b:Last>
          </b:Person>
        </b:NameList>
      </b:BookAuthor>
    </b:Author>
    <b:RefOrder>20</b:RefOrder>
  </b:Source>
  <b:Source>
    <b:Tag>Err10</b:Tag>
    <b:SourceType>Book</b:SourceType>
    <b:Guid>{7BB4B9D9-826E-41C2-AB53-B268A28E6682}</b:Guid>
    <b:Title>Religious Education: A conceptual and interdisciplinary approach for secondary level</b:Title>
    <b:Year>2010</b:Year>
    <b:City>New York</b:City>
    <b:Publisher>Routlegde</b:Publisher>
    <b:Author>
      <b:Author>
        <b:NameList>
          <b:Person>
            <b:Last>Erricker</b:Last>
            <b:First>Clive</b:First>
          </b:Person>
        </b:NameList>
      </b:Author>
    </b:Author>
    <b:RefOrder>19</b:RefOrder>
  </b:Source>
  <b:Source>
    <b:Tag>Ger20</b:Tag>
    <b:SourceType>InternetSite</b:SourceType>
    <b:Guid>{881EA657-27D9-4BE2-9BA4-18BE0DC3D9CA}</b:Guid>
    <b:Title>Gerechtshof veroordeelt Wilders voor 'minder Marokkanen' uitspraak</b:Title>
    <b:Year>2020</b:Year>
    <b:InternetSiteTitle>de Rechtspraak</b:InternetSiteTitle>
    <b:Month>september</b:Month>
    <b:Day>4</b:Day>
    <b:URL>https://www.rechtspraak.nl/Organisatie-en-contact/Organisatie/Gerechtshoven/Gerechtshof-Den-Haag/Nieuws/Paginas/Gerechtshof-veroordeelt-Wilders-voor-minder-Marokkanen-uitspraak.aspx</b:URL>
    <b:LCID>nl-NL</b:LCID>
    <b:Author>
      <b:Author>
        <b:Corporate>Gerechtshof Den Haag</b:Corporate>
      </b:Author>
    </b:Author>
    <b:YearAccessed>2020</b:YearAccessed>
    <b:MonthAccessed>september</b:MonthAccessed>
    <b:DayAccessed>7</b:DayAccessed>
    <b:RefOrder>1</b:RefOrder>
  </b:Source>
  <b:Source>
    <b:Tag>His20</b:Tag>
    <b:SourceType>InternetSite</b:SourceType>
    <b:Guid>{708A7550-DE85-FF46-A369-2395B3C9B277}</b:Guid>
    <b:Author>
      <b:Author>
        <b:Corporate>Historiek</b:Corporate>
      </b:Author>
    </b:Author>
    <b:Title>Unie van Utrecht (1579) – Politiek verbond van de Noordelijke gewesten</b:Title>
    <b:InternetSiteTitle>Historiek</b:InternetSiteTitle>
    <b:URL>https://historiek.net/unie-van-utrecht-1579-betekenis/74900/</b:URL>
    <b:Year>2020</b:Year>
    <b:Month>januari</b:Month>
    <b:Day>27</b:Day>
    <b:YearAccessed>2020</b:YearAccessed>
    <b:MonthAccessed>september</b:MonthAccessed>
    <b:DayAccessed>14</b:DayAccessed>
    <b:RefOrder>2</b:RefOrder>
  </b:Source>
  <b:Source>
    <b:Tag>PDC20</b:Tag>
    <b:SourceType>InternetSite</b:SourceType>
    <b:Guid>{005518E6-C893-234F-A964-664E11DD05B7}</b:Guid>
    <b:Author>
      <b:Author>
        <b:Corporate>PDC</b:Corporate>
      </b:Author>
    </b:Author>
    <b:Title>Hoofdstuk 1: Grondrechten</b:Title>
    <b:InternetSiteTitle>De Nederlandse Grondwet</b:InternetSiteTitle>
    <b:URL>https://www.denederlandsegrondwet.nl/id/vkugbqvdq7wh/hoofdstuk_1_grondrechten</b:URL>
    <b:YearAccessed>2020</b:YearAccessed>
    <b:MonthAccessed>september</b:MonthAccessed>
    <b:DayAccessed>14</b:DayAccessed>
    <b:Year>a</b:Year>
    <b:RefOrder>4</b:RefOrder>
  </b:Source>
  <b:Source>
    <b:Tag>PDCb</b:Tag>
    <b:SourceType>InternetSite</b:SourceType>
    <b:Guid>{BC94064A-FC83-3643-BB12-03844FF763F6}</b:Guid>
    <b:Author>
      <b:Author>
        <b:Corporate>PDC</b:Corporate>
      </b:Author>
    </b:Author>
    <b:Title>Artikel 6: Vrijheid van godsdienst en levensovertuiging</b:Title>
    <b:InternetSiteTitle>De Nederlandse Grondwet</b:InternetSiteTitle>
    <b:URL>https://www.denederlandsegrondwet.nl/id/vkugbqvdsswv/artikel_6_vrijheid_van_godsdienst_en</b:URL>
    <b:Year>b</b:Year>
    <b:YearAccessed>2020</b:YearAccessed>
    <b:MonthAccessed>september</b:MonthAccessed>
    <b:DayAccessed>14</b:DayAccessed>
    <b:RefOrder>5</b:RefOrder>
  </b:Source>
  <b:Source>
    <b:Tag>Pew15</b:Tag>
    <b:SourceType>InternetSite</b:SourceType>
    <b:Guid>{4991DC6D-6024-4DF2-BCF7-883486DC3FBC}</b:Guid>
    <b:Title>The Future of World Religions: Population Growth Prodections, 2010-2050</b:Title>
    <b:InternetSiteTitle>Pew Forum</b:InternetSiteTitle>
    <b:Year>2015</b:Year>
    <b:Month>april</b:Month>
    <b:Day>2</b:Day>
    <b:URL>https://www.pewforum.org/2015/04/02/religious-projections-2010-2050/</b:URL>
    <b:Author>
      <b:Author>
        <b:Corporate>Pew Research Center</b:Corporate>
      </b:Author>
    </b:Author>
    <b:YearAccessed>2020</b:YearAccessed>
    <b:MonthAccessed>maart</b:MonthAccessed>
    <b:DayAccessed>2</b:DayAccessed>
    <b:RefOrder>7</b:RefOrder>
  </b:Source>
  <b:Source>
    <b:Tag>Vra20</b:Tag>
    <b:SourceType>InternetSite</b:SourceType>
    <b:Guid>{18805969-790B-4E4F-A764-710BFDFDED80}</b:Guid>
    <b:Title>Wat is het belang van de adhaan (de oproep tot gebed)?</b:Title>
    <b:InternetSiteTitle>Vraag islam</b:InternetSiteTitle>
    <b:URL>https://www.vraagislam.nl/oproep-tot-gebed/</b:URL>
    <b:Author>
      <b:Author>
        <b:Corporate>Vraag islam</b:Corporate>
      </b:Author>
    </b:Author>
    <b:YearAccessed>2020</b:YearAccessed>
    <b:MonthAccessed>oktober</b:MonthAccessed>
    <b:DayAccessed>26</b:DayAccessed>
    <b:RefOrder>8</b:RefOrder>
  </b:Source>
</b:Sources>
</file>

<file path=customXml/itemProps1.xml><?xml version="1.0" encoding="utf-8"?>
<ds:datastoreItem xmlns:ds="http://schemas.openxmlformats.org/officeDocument/2006/customXml" ds:itemID="{45D0B31F-968B-1241-B86F-0F2D8B9D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21</Pages>
  <Words>7453</Words>
  <Characters>40994</Characters>
  <Application>Microsoft Office Word</Application>
  <DocSecurity>0</DocSecurity>
  <Lines>341</Lines>
  <Paragraphs>96</Paragraphs>
  <ScaleCrop>false</ScaleCrop>
  <Company/>
  <LinksUpToDate>false</LinksUpToDate>
  <CharactersWithSpaces>48351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Schlatmann, A.M. (Annemeik)</dc:creator>
  <cp:keywords/>
  <dc:description/>
  <cp:lastModifiedBy>Schlatmann, A.M. (Annemeik)</cp:lastModifiedBy>
  <cp:revision>520</cp:revision>
  <dcterms:created xsi:type="dcterms:W3CDTF">2022-06-07T10:59:00Z</dcterms:created>
  <dcterms:modified xsi:type="dcterms:W3CDTF">2024-07-02T10:00:00Z</dcterms:modified>
</cp:coreProperties>
</file>